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1940" w:rsidRPr="00F11940" w:rsidRDefault="00F11940" w:rsidP="00BF4B39">
      <w:pPr>
        <w:bidi/>
        <w:jc w:val="lowKashida"/>
        <w:rPr>
          <w:sz w:val="2"/>
          <w:szCs w:val="2"/>
          <w:rtl/>
          <w:lang w:bidi="fa-IR"/>
        </w:rPr>
      </w:pPr>
      <w:bookmarkStart w:id="0" w:name="_GoBack"/>
      <w:bookmarkEnd w:id="0"/>
    </w:p>
    <w:p w:rsidR="00C0587E" w:rsidRPr="00DF6784" w:rsidRDefault="002D3938" w:rsidP="00F11940">
      <w:pPr>
        <w:bidi/>
        <w:jc w:val="lowKashida"/>
        <w:rPr>
          <w:rFonts w:cs="B Mitra"/>
          <w:rtl/>
          <w:lang w:bidi="fa-IR"/>
        </w:rPr>
      </w:pPr>
      <w:r w:rsidRPr="00DF6784">
        <w:rPr>
          <w:rFonts w:cs="B Titr" w:hint="cs"/>
          <w:sz w:val="20"/>
          <w:szCs w:val="20"/>
          <w:rtl/>
          <w:lang w:bidi="fa-IR"/>
        </w:rPr>
        <w:t>همکارمحترم:</w:t>
      </w:r>
      <w:r w:rsidRPr="00DF6784">
        <w:rPr>
          <w:rFonts w:cs="B Mitra" w:hint="cs"/>
          <w:sz w:val="20"/>
          <w:szCs w:val="20"/>
          <w:rtl/>
          <w:lang w:bidi="fa-IR"/>
        </w:rPr>
        <w:t xml:space="preserve"> </w:t>
      </w:r>
      <w:r w:rsidR="00C0587E" w:rsidRPr="00DF6784">
        <w:rPr>
          <w:rFonts w:cs="B Mitra" w:hint="cs"/>
          <w:rtl/>
          <w:lang w:bidi="fa-IR"/>
        </w:rPr>
        <w:t>مهمترین گام در مدیریت خطاهای پزشکی گزارش به موقع و جامع خطا جهت انجام اقدامات پیشگیرانه د</w:t>
      </w:r>
      <w:r w:rsidR="00BF4B39" w:rsidRPr="00DF6784">
        <w:rPr>
          <w:rFonts w:cs="B Mitra" w:hint="cs"/>
          <w:rtl/>
          <w:lang w:bidi="fa-IR"/>
        </w:rPr>
        <w:t>ر</w:t>
      </w:r>
      <w:r w:rsidR="00C0587E" w:rsidRPr="00DF6784">
        <w:rPr>
          <w:rFonts w:cs="B Mitra" w:hint="cs"/>
          <w:rtl/>
          <w:lang w:bidi="fa-IR"/>
        </w:rPr>
        <w:t xml:space="preserve"> بروز مجدد خطا می باشد. در مواردی به دلیل ترس از سرزنش و تنبیه خطاهای پزشکی گزارش نمی شود. قطعا هدف از گزارش خطا، شناسایی عوامل انسانی و تنبیه آن ها نمی باشد. لذا خواهشمند است درصورت بروز هرگونه خطا فرم ذیل تکمیل و به واحد ایمنی تحویل داده شود.</w:t>
      </w:r>
    </w:p>
    <w:tbl>
      <w:tblPr>
        <w:tblStyle w:val="TableGrid"/>
        <w:bidiVisual/>
        <w:tblW w:w="10539" w:type="dxa"/>
        <w:tblInd w:w="107" w:type="dxa"/>
        <w:tblLayout w:type="fixed"/>
        <w:tblLook w:val="04A0" w:firstRow="1" w:lastRow="0" w:firstColumn="1" w:lastColumn="0" w:noHBand="0" w:noVBand="1"/>
      </w:tblPr>
      <w:tblGrid>
        <w:gridCol w:w="1400"/>
        <w:gridCol w:w="1247"/>
        <w:gridCol w:w="1247"/>
        <w:gridCol w:w="906"/>
        <w:gridCol w:w="341"/>
        <w:gridCol w:w="13"/>
        <w:gridCol w:w="795"/>
        <w:gridCol w:w="440"/>
        <w:gridCol w:w="1740"/>
        <w:gridCol w:w="2410"/>
      </w:tblGrid>
      <w:tr w:rsidR="00F26C00" w:rsidTr="00B17067">
        <w:trPr>
          <w:trHeight w:val="502"/>
        </w:trPr>
        <w:tc>
          <w:tcPr>
            <w:tcW w:w="10539" w:type="dxa"/>
            <w:gridSpan w:val="10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vAlign w:val="center"/>
          </w:tcPr>
          <w:p w:rsidR="00F26C00" w:rsidRPr="00DF6784" w:rsidRDefault="00F26C00" w:rsidP="00F26C00">
            <w:pPr>
              <w:bidi/>
              <w:jc w:val="center"/>
              <w:rPr>
                <w:rFonts w:cs="B Titr"/>
                <w:b/>
                <w:bCs/>
                <w:sz w:val="26"/>
                <w:szCs w:val="26"/>
                <w:rtl/>
                <w:lang w:bidi="fa-IR"/>
              </w:rPr>
            </w:pPr>
            <w:r w:rsidRPr="00DF6784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این قسمت توسط گزارش دهنده تکمیل گردد.</w:t>
            </w:r>
          </w:p>
        </w:tc>
      </w:tr>
      <w:tr w:rsidR="00B2375D" w:rsidTr="00B17067">
        <w:trPr>
          <w:trHeight w:val="376"/>
        </w:trPr>
        <w:tc>
          <w:tcPr>
            <w:tcW w:w="5154" w:type="dxa"/>
            <w:gridSpan w:val="6"/>
            <w:tcBorders>
              <w:left w:val="single" w:sz="4" w:space="0" w:color="000000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1A1AD6" w:rsidRPr="00DF6784" w:rsidRDefault="001A1AD6" w:rsidP="001A1AD6">
            <w:pPr>
              <w:bidi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DF6784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تاریخ وقوع خطا: ...../...../..........</w:t>
            </w:r>
          </w:p>
        </w:tc>
        <w:tc>
          <w:tcPr>
            <w:tcW w:w="5385" w:type="dxa"/>
            <w:gridSpan w:val="4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00000"/>
            </w:tcBorders>
            <w:vAlign w:val="center"/>
          </w:tcPr>
          <w:p w:rsidR="001A1AD6" w:rsidRPr="00DF6784" w:rsidRDefault="00676D3B" w:rsidP="00CB63D4">
            <w:pPr>
              <w:bidi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DF6784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1A1AD6" w:rsidRPr="00DF6784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بخش وقوع خطا: ..................</w:t>
            </w:r>
            <w:r w:rsidRPr="00DF6784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.......</w:t>
            </w:r>
          </w:p>
        </w:tc>
      </w:tr>
      <w:tr w:rsidR="00B2375D" w:rsidTr="00B17067">
        <w:trPr>
          <w:trHeight w:val="376"/>
        </w:trPr>
        <w:tc>
          <w:tcPr>
            <w:tcW w:w="5154" w:type="dxa"/>
            <w:gridSpan w:val="6"/>
            <w:tcBorders>
              <w:top w:val="single" w:sz="4" w:space="0" w:color="FFFFFF" w:themeColor="background1"/>
              <w:left w:val="single" w:sz="4" w:space="0" w:color="000000"/>
              <w:right w:val="single" w:sz="4" w:space="0" w:color="FFFFFF" w:themeColor="background1"/>
            </w:tcBorders>
            <w:vAlign w:val="center"/>
          </w:tcPr>
          <w:p w:rsidR="001A1AD6" w:rsidRPr="00DF6784" w:rsidRDefault="001A1AD6" w:rsidP="001A1AD6">
            <w:pPr>
              <w:bidi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DF6784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شیفت و ساعت: ..........</w:t>
            </w:r>
            <w:r w:rsidR="00676D3B" w:rsidRPr="00DF6784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 xml:space="preserve">  ............................</w:t>
            </w:r>
          </w:p>
        </w:tc>
        <w:tc>
          <w:tcPr>
            <w:tcW w:w="5385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000000"/>
            </w:tcBorders>
            <w:vAlign w:val="center"/>
          </w:tcPr>
          <w:p w:rsidR="001A1AD6" w:rsidRPr="00DF6784" w:rsidRDefault="00676D3B" w:rsidP="00CB63D4">
            <w:pPr>
              <w:bidi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DF6784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1A1AD6" w:rsidRPr="00DF6784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بخش گزارش کننده: ...........</w:t>
            </w:r>
            <w:r w:rsidRPr="00DF6784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..............</w:t>
            </w:r>
          </w:p>
        </w:tc>
      </w:tr>
      <w:tr w:rsidR="005E06D6" w:rsidTr="00B17067">
        <w:trPr>
          <w:trHeight w:val="397"/>
        </w:trPr>
        <w:tc>
          <w:tcPr>
            <w:tcW w:w="1400" w:type="dxa"/>
            <w:vMerge w:val="restart"/>
            <w:tcBorders>
              <w:left w:val="single" w:sz="4" w:space="0" w:color="000000"/>
              <w:right w:val="dotDash" w:sz="2" w:space="0" w:color="808080" w:themeColor="background1" w:themeShade="80"/>
            </w:tcBorders>
            <w:vAlign w:val="center"/>
          </w:tcPr>
          <w:p w:rsidR="005E06D6" w:rsidRPr="00DF6784" w:rsidRDefault="005E06D6" w:rsidP="00C562B5">
            <w:pPr>
              <w:bidi/>
              <w:jc w:val="mediumKashida"/>
              <w:rPr>
                <w:rFonts w:cs="B Titr"/>
                <w:sz w:val="20"/>
                <w:szCs w:val="20"/>
                <w:rtl/>
                <w:lang w:bidi="fa-IR"/>
              </w:rPr>
            </w:pPr>
            <w:r w:rsidRPr="00DF6784">
              <w:rPr>
                <w:rFonts w:cs="B Titr" w:hint="cs"/>
                <w:sz w:val="20"/>
                <w:szCs w:val="20"/>
                <w:rtl/>
                <w:lang w:bidi="fa-IR"/>
              </w:rPr>
              <w:t xml:space="preserve">نوع خطا : </w:t>
            </w:r>
          </w:p>
        </w:tc>
        <w:tc>
          <w:tcPr>
            <w:tcW w:w="1247" w:type="dxa"/>
            <w:tcBorders>
              <w:left w:val="dotDash" w:sz="2" w:space="0" w:color="808080" w:themeColor="background1" w:themeShade="80"/>
              <w:bottom w:val="dotDash" w:sz="2" w:space="0" w:color="808080" w:themeColor="background1" w:themeShade="80"/>
              <w:right w:val="dotDash" w:sz="2" w:space="0" w:color="808080" w:themeColor="background1" w:themeShade="80"/>
            </w:tcBorders>
            <w:vAlign w:val="center"/>
          </w:tcPr>
          <w:p w:rsidR="005E06D6" w:rsidRPr="00DF6784" w:rsidRDefault="005E06D6" w:rsidP="00F26C00">
            <w:pPr>
              <w:bidi/>
              <w:rPr>
                <w:rFonts w:cs="B Mitra"/>
                <w:rtl/>
                <w:lang w:bidi="fa-IR"/>
              </w:rPr>
            </w:pPr>
            <w:r w:rsidRPr="00DF6784">
              <w:rPr>
                <w:rFonts w:ascii="Segoe UI Symbol" w:eastAsia="MS Mincho" w:hAnsi="Segoe UI Symbol" w:cs="Segoe UI Symbol" w:hint="cs"/>
                <w:rtl/>
                <w:lang w:bidi="fa-IR"/>
              </w:rPr>
              <w:t>❑</w:t>
            </w:r>
            <w:r w:rsidRPr="00DF6784">
              <w:rPr>
                <w:rFonts w:ascii="MS Mincho" w:eastAsia="MS Mincho" w:hAnsi="MS Mincho" w:cs="B Mitra" w:hint="cs"/>
                <w:rtl/>
                <w:lang w:bidi="fa-IR"/>
              </w:rPr>
              <w:t xml:space="preserve"> دارویی</w:t>
            </w:r>
          </w:p>
        </w:tc>
        <w:tc>
          <w:tcPr>
            <w:tcW w:w="1247" w:type="dxa"/>
            <w:tcBorders>
              <w:left w:val="dotDash" w:sz="2" w:space="0" w:color="808080" w:themeColor="background1" w:themeShade="80"/>
              <w:bottom w:val="dotDash" w:sz="2" w:space="0" w:color="808080" w:themeColor="background1" w:themeShade="80"/>
              <w:right w:val="dotDash" w:sz="2" w:space="0" w:color="808080" w:themeColor="background1" w:themeShade="80"/>
            </w:tcBorders>
            <w:vAlign w:val="center"/>
          </w:tcPr>
          <w:p w:rsidR="005E06D6" w:rsidRPr="00DF6784" w:rsidRDefault="005E06D6" w:rsidP="00F26C00">
            <w:pPr>
              <w:bidi/>
              <w:rPr>
                <w:rFonts w:cs="B Mitra"/>
                <w:rtl/>
                <w:lang w:bidi="fa-IR"/>
              </w:rPr>
            </w:pPr>
            <w:r w:rsidRPr="00DF6784">
              <w:rPr>
                <w:rFonts w:ascii="Segoe UI Symbol" w:eastAsia="MS Mincho" w:hAnsi="Segoe UI Symbol" w:cs="Segoe UI Symbol" w:hint="cs"/>
                <w:rtl/>
                <w:lang w:bidi="fa-IR"/>
              </w:rPr>
              <w:t>❑</w:t>
            </w:r>
            <w:r w:rsidRPr="00DF6784">
              <w:rPr>
                <w:rFonts w:ascii="MS Mincho" w:eastAsia="MS Mincho" w:hAnsi="MS Mincho" w:cs="B Mitra" w:hint="cs"/>
                <w:rtl/>
                <w:lang w:bidi="fa-IR"/>
              </w:rPr>
              <w:t>مراقبتی</w:t>
            </w:r>
          </w:p>
        </w:tc>
        <w:tc>
          <w:tcPr>
            <w:tcW w:w="1247" w:type="dxa"/>
            <w:gridSpan w:val="2"/>
            <w:tcBorders>
              <w:left w:val="dotDash" w:sz="2" w:space="0" w:color="808080" w:themeColor="background1" w:themeShade="80"/>
              <w:bottom w:val="dotDash" w:sz="2" w:space="0" w:color="808080" w:themeColor="background1" w:themeShade="80"/>
              <w:right w:val="dotDash" w:sz="2" w:space="0" w:color="808080" w:themeColor="background1" w:themeShade="80"/>
            </w:tcBorders>
            <w:vAlign w:val="center"/>
          </w:tcPr>
          <w:p w:rsidR="005E06D6" w:rsidRPr="00DF6784" w:rsidRDefault="005E06D6" w:rsidP="00564A23">
            <w:pPr>
              <w:bidi/>
              <w:rPr>
                <w:rFonts w:cs="B Mitra"/>
                <w:rtl/>
                <w:lang w:bidi="fa-IR"/>
              </w:rPr>
            </w:pPr>
            <w:r w:rsidRPr="00DF6784">
              <w:rPr>
                <w:rFonts w:ascii="Segoe UI Symbol" w:eastAsia="MS Mincho" w:hAnsi="Segoe UI Symbol" w:cs="Segoe UI Symbol" w:hint="cs"/>
                <w:rtl/>
                <w:lang w:bidi="fa-IR"/>
              </w:rPr>
              <w:t>❑</w:t>
            </w:r>
            <w:r w:rsidRPr="00DF6784">
              <w:rPr>
                <w:rFonts w:ascii="MS Mincho" w:eastAsia="MS Mincho" w:hAnsi="MS Mincho" w:cs="B Mitra" w:hint="cs"/>
                <w:rtl/>
                <w:lang w:bidi="fa-IR"/>
              </w:rPr>
              <w:t xml:space="preserve"> تشخیصی</w:t>
            </w:r>
          </w:p>
        </w:tc>
        <w:tc>
          <w:tcPr>
            <w:tcW w:w="1248" w:type="dxa"/>
            <w:gridSpan w:val="3"/>
            <w:tcBorders>
              <w:left w:val="dotDash" w:sz="2" w:space="0" w:color="808080" w:themeColor="background1" w:themeShade="80"/>
              <w:bottom w:val="dotDash" w:sz="2" w:space="0" w:color="808080" w:themeColor="background1" w:themeShade="80"/>
              <w:right w:val="dotDash" w:sz="2" w:space="0" w:color="808080" w:themeColor="background1" w:themeShade="80"/>
            </w:tcBorders>
            <w:vAlign w:val="center"/>
          </w:tcPr>
          <w:p w:rsidR="005E06D6" w:rsidRPr="00DF6784" w:rsidRDefault="005E06D6" w:rsidP="005E06D6">
            <w:pPr>
              <w:bidi/>
              <w:rPr>
                <w:rFonts w:cs="B Mitra"/>
                <w:rtl/>
                <w:lang w:bidi="fa-IR"/>
              </w:rPr>
            </w:pPr>
            <w:r w:rsidRPr="00DF6784">
              <w:rPr>
                <w:rFonts w:ascii="Segoe UI Symbol" w:eastAsia="MS Mincho" w:hAnsi="Segoe UI Symbol" w:cs="Segoe UI Symbol" w:hint="cs"/>
                <w:rtl/>
                <w:lang w:bidi="fa-IR"/>
              </w:rPr>
              <w:t>❑</w:t>
            </w:r>
            <w:r w:rsidRPr="00DF6784">
              <w:rPr>
                <w:rFonts w:ascii="MS Mincho" w:eastAsia="MS Mincho" w:hAnsi="MS Mincho" w:cs="B Mitra" w:hint="cs"/>
                <w:rtl/>
                <w:lang w:bidi="fa-IR"/>
              </w:rPr>
              <w:t xml:space="preserve"> تجهیزات</w:t>
            </w:r>
          </w:p>
        </w:tc>
        <w:tc>
          <w:tcPr>
            <w:tcW w:w="1740" w:type="dxa"/>
            <w:tcBorders>
              <w:left w:val="dotDash" w:sz="2" w:space="0" w:color="808080" w:themeColor="background1" w:themeShade="80"/>
              <w:bottom w:val="dotDash" w:sz="2" w:space="0" w:color="808080" w:themeColor="background1" w:themeShade="80"/>
              <w:right w:val="dotDash" w:sz="2" w:space="0" w:color="808080" w:themeColor="background1" w:themeShade="80"/>
            </w:tcBorders>
            <w:vAlign w:val="center"/>
          </w:tcPr>
          <w:p w:rsidR="005E06D6" w:rsidRPr="00DF6784" w:rsidRDefault="005E06D6" w:rsidP="00F26C00">
            <w:pPr>
              <w:bidi/>
              <w:rPr>
                <w:rFonts w:cs="B Mitra"/>
                <w:rtl/>
                <w:lang w:bidi="fa-IR"/>
              </w:rPr>
            </w:pPr>
            <w:r w:rsidRPr="00DF6784">
              <w:rPr>
                <w:rFonts w:ascii="Segoe UI Symbol" w:eastAsia="MS Mincho" w:hAnsi="Segoe UI Symbol" w:cs="Segoe UI Symbol" w:hint="cs"/>
                <w:rtl/>
                <w:lang w:bidi="fa-IR"/>
              </w:rPr>
              <w:t>❑</w:t>
            </w:r>
            <w:r w:rsidRPr="00DF6784">
              <w:rPr>
                <w:rFonts w:ascii="MS Mincho" w:eastAsia="MS Mincho" w:hAnsi="MS Mincho" w:cs="B Mitra" w:hint="cs"/>
                <w:rtl/>
                <w:lang w:bidi="fa-IR"/>
              </w:rPr>
              <w:t xml:space="preserve"> عفونت بیمارستانی</w:t>
            </w:r>
          </w:p>
        </w:tc>
        <w:tc>
          <w:tcPr>
            <w:tcW w:w="2410" w:type="dxa"/>
            <w:tcBorders>
              <w:left w:val="dotDash" w:sz="2" w:space="0" w:color="808080" w:themeColor="background1" w:themeShade="80"/>
              <w:bottom w:val="dotDash" w:sz="2" w:space="0" w:color="808080" w:themeColor="background1" w:themeShade="80"/>
              <w:right w:val="single" w:sz="4" w:space="0" w:color="000000"/>
            </w:tcBorders>
            <w:vAlign w:val="center"/>
          </w:tcPr>
          <w:p w:rsidR="005E06D6" w:rsidRPr="00DF6784" w:rsidRDefault="005E06D6" w:rsidP="00DA644E">
            <w:pPr>
              <w:bidi/>
              <w:rPr>
                <w:rFonts w:cs="B Mitra"/>
                <w:rtl/>
                <w:lang w:bidi="fa-IR"/>
              </w:rPr>
            </w:pPr>
            <w:r w:rsidRPr="00DF6784">
              <w:rPr>
                <w:rFonts w:ascii="Segoe UI Symbol" w:eastAsia="MS Mincho" w:hAnsi="Segoe UI Symbol" w:cs="Segoe UI Symbol" w:hint="cs"/>
                <w:rtl/>
                <w:lang w:bidi="fa-IR"/>
              </w:rPr>
              <w:t>❑</w:t>
            </w:r>
            <w:r w:rsidRPr="00DF6784">
              <w:rPr>
                <w:rFonts w:ascii="MS Mincho" w:eastAsia="MS Mincho" w:hAnsi="MS Mincho" w:cs="B Mitra" w:hint="cs"/>
                <w:rtl/>
                <w:lang w:bidi="fa-IR"/>
              </w:rPr>
              <w:t xml:space="preserve"> فرآورده خونی و آزمایش</w:t>
            </w:r>
          </w:p>
        </w:tc>
      </w:tr>
      <w:tr w:rsidR="005E06D6" w:rsidTr="00B17067">
        <w:trPr>
          <w:trHeight w:val="397"/>
        </w:trPr>
        <w:tc>
          <w:tcPr>
            <w:tcW w:w="1400" w:type="dxa"/>
            <w:vMerge/>
            <w:tcBorders>
              <w:left w:val="single" w:sz="4" w:space="0" w:color="000000"/>
              <w:right w:val="dotDash" w:sz="2" w:space="0" w:color="808080" w:themeColor="background1" w:themeShade="80"/>
            </w:tcBorders>
            <w:vAlign w:val="center"/>
          </w:tcPr>
          <w:p w:rsidR="005E06D6" w:rsidRPr="00DF6784" w:rsidRDefault="005E06D6" w:rsidP="00C562B5">
            <w:pPr>
              <w:bidi/>
              <w:jc w:val="mediumKashida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47" w:type="dxa"/>
            <w:tcBorders>
              <w:top w:val="dotDash" w:sz="2" w:space="0" w:color="808080" w:themeColor="background1" w:themeShade="80"/>
              <w:left w:val="dotDash" w:sz="2" w:space="0" w:color="808080" w:themeColor="background1" w:themeShade="80"/>
              <w:right w:val="dotDash" w:sz="2" w:space="0" w:color="808080" w:themeColor="background1" w:themeShade="80"/>
            </w:tcBorders>
            <w:vAlign w:val="center"/>
          </w:tcPr>
          <w:p w:rsidR="005E06D6" w:rsidRPr="00DF6784" w:rsidRDefault="005E06D6" w:rsidP="00F26C00">
            <w:pPr>
              <w:bidi/>
              <w:rPr>
                <w:rFonts w:cs="B Mitra"/>
                <w:lang w:bidi="fa-IR"/>
              </w:rPr>
            </w:pPr>
            <w:r w:rsidRPr="00DF6784">
              <w:rPr>
                <w:rFonts w:ascii="Segoe UI Symbol" w:eastAsia="MS Mincho" w:hAnsi="Segoe UI Symbol" w:cs="Segoe UI Symbol" w:hint="cs"/>
                <w:rtl/>
                <w:lang w:bidi="fa-IR"/>
              </w:rPr>
              <w:t>❑</w:t>
            </w:r>
            <w:r w:rsidRPr="00DF6784">
              <w:rPr>
                <w:rFonts w:ascii="MS Mincho" w:eastAsia="MS Mincho" w:hAnsi="MS Mincho" w:cs="B Mitra" w:hint="cs"/>
                <w:rtl/>
                <w:lang w:bidi="fa-IR"/>
              </w:rPr>
              <w:t xml:space="preserve"> </w:t>
            </w:r>
            <w:r w:rsidRPr="00DF6784">
              <w:rPr>
                <w:rFonts w:ascii="Times New Roman" w:eastAsia="MS Mincho" w:hAnsi="Times New Roman" w:cs="Times New Roman"/>
                <w:lang w:bidi="fa-IR"/>
              </w:rPr>
              <w:t>CPR</w:t>
            </w:r>
          </w:p>
        </w:tc>
        <w:tc>
          <w:tcPr>
            <w:tcW w:w="1247" w:type="dxa"/>
            <w:tcBorders>
              <w:top w:val="dotDash" w:sz="2" w:space="0" w:color="808080" w:themeColor="background1" w:themeShade="80"/>
              <w:left w:val="dotDash" w:sz="2" w:space="0" w:color="808080" w:themeColor="background1" w:themeShade="80"/>
              <w:right w:val="dotDash" w:sz="2" w:space="0" w:color="808080" w:themeColor="background1" w:themeShade="80"/>
            </w:tcBorders>
            <w:vAlign w:val="center"/>
          </w:tcPr>
          <w:p w:rsidR="005E06D6" w:rsidRPr="00DF6784" w:rsidRDefault="005E06D6" w:rsidP="00DA644E">
            <w:pPr>
              <w:bidi/>
              <w:rPr>
                <w:rFonts w:cs="B Mitra"/>
                <w:rtl/>
                <w:lang w:bidi="fa-IR"/>
              </w:rPr>
            </w:pPr>
            <w:r w:rsidRPr="00DF6784">
              <w:rPr>
                <w:rFonts w:ascii="Segoe UI Symbol" w:eastAsia="MS Mincho" w:hAnsi="Segoe UI Symbol" w:cs="Segoe UI Symbol" w:hint="cs"/>
                <w:rtl/>
                <w:lang w:bidi="fa-IR"/>
              </w:rPr>
              <w:t>❑</w:t>
            </w:r>
            <w:r w:rsidRPr="00DF6784">
              <w:rPr>
                <w:rFonts w:ascii="MS Mincho" w:eastAsia="MS Mincho" w:hAnsi="MS Mincho" w:cs="B Mitra" w:hint="cs"/>
                <w:rtl/>
                <w:lang w:bidi="fa-IR"/>
              </w:rPr>
              <w:t>جراحی</w:t>
            </w:r>
          </w:p>
        </w:tc>
        <w:tc>
          <w:tcPr>
            <w:tcW w:w="1247" w:type="dxa"/>
            <w:gridSpan w:val="2"/>
            <w:tcBorders>
              <w:top w:val="dotDash" w:sz="2" w:space="0" w:color="808080" w:themeColor="background1" w:themeShade="80"/>
              <w:left w:val="dotDash" w:sz="2" w:space="0" w:color="808080" w:themeColor="background1" w:themeShade="80"/>
              <w:right w:val="dotDash" w:sz="2" w:space="0" w:color="808080" w:themeColor="background1" w:themeShade="80"/>
            </w:tcBorders>
            <w:vAlign w:val="center"/>
          </w:tcPr>
          <w:p w:rsidR="005E06D6" w:rsidRPr="00DF6784" w:rsidRDefault="005E06D6" w:rsidP="005E06D6">
            <w:pPr>
              <w:bidi/>
              <w:rPr>
                <w:rFonts w:cs="B Mitra"/>
                <w:rtl/>
                <w:lang w:bidi="fa-IR"/>
              </w:rPr>
            </w:pPr>
            <w:r w:rsidRPr="00DF6784">
              <w:rPr>
                <w:rFonts w:ascii="Segoe UI Symbol" w:eastAsia="MS Mincho" w:hAnsi="Segoe UI Symbol" w:cs="Segoe UI Symbol" w:hint="cs"/>
                <w:rtl/>
                <w:lang w:bidi="fa-IR"/>
              </w:rPr>
              <w:t>❑</w:t>
            </w:r>
            <w:r w:rsidRPr="00DF6784">
              <w:rPr>
                <w:rFonts w:ascii="MS Mincho" w:eastAsia="MS Mincho" w:hAnsi="MS Mincho" w:cs="B Mitra" w:hint="cs"/>
                <w:rtl/>
                <w:lang w:bidi="fa-IR"/>
              </w:rPr>
              <w:t xml:space="preserve"> تجهیزات</w:t>
            </w:r>
          </w:p>
        </w:tc>
        <w:tc>
          <w:tcPr>
            <w:tcW w:w="1248" w:type="dxa"/>
            <w:gridSpan w:val="3"/>
            <w:tcBorders>
              <w:top w:val="dotDash" w:sz="2" w:space="0" w:color="808080" w:themeColor="background1" w:themeShade="80"/>
              <w:left w:val="dotDash" w:sz="2" w:space="0" w:color="808080" w:themeColor="background1" w:themeShade="80"/>
              <w:right w:val="dotDash" w:sz="2" w:space="0" w:color="808080" w:themeColor="background1" w:themeShade="80"/>
            </w:tcBorders>
            <w:vAlign w:val="center"/>
          </w:tcPr>
          <w:p w:rsidR="005E06D6" w:rsidRPr="00DF6784" w:rsidRDefault="005E06D6" w:rsidP="005E06D6">
            <w:pPr>
              <w:bidi/>
              <w:rPr>
                <w:rFonts w:cs="B Mitra"/>
                <w:rtl/>
                <w:lang w:bidi="fa-IR"/>
              </w:rPr>
            </w:pPr>
            <w:r w:rsidRPr="00DF6784">
              <w:rPr>
                <w:rFonts w:ascii="Segoe UI Symbol" w:eastAsia="MS Mincho" w:hAnsi="Segoe UI Symbol" w:cs="Segoe UI Symbol" w:hint="cs"/>
                <w:rtl/>
                <w:lang w:bidi="fa-IR"/>
              </w:rPr>
              <w:t>❑</w:t>
            </w:r>
            <w:r w:rsidRPr="00DF6784">
              <w:rPr>
                <w:rFonts w:ascii="MS Mincho" w:eastAsia="MS Mincho" w:hAnsi="MS Mincho" w:cs="B Mitra" w:hint="cs"/>
                <w:sz w:val="21"/>
                <w:szCs w:val="21"/>
                <w:rtl/>
                <w:lang w:bidi="fa-IR"/>
              </w:rPr>
              <w:t>پاراکلینیک</w:t>
            </w:r>
          </w:p>
        </w:tc>
        <w:tc>
          <w:tcPr>
            <w:tcW w:w="1740" w:type="dxa"/>
            <w:tcBorders>
              <w:top w:val="dotDash" w:sz="2" w:space="0" w:color="808080" w:themeColor="background1" w:themeShade="80"/>
              <w:left w:val="dotDash" w:sz="2" w:space="0" w:color="808080" w:themeColor="background1" w:themeShade="80"/>
              <w:right w:val="dotDash" w:sz="2" w:space="0" w:color="808080" w:themeColor="background1" w:themeShade="80"/>
            </w:tcBorders>
            <w:vAlign w:val="center"/>
          </w:tcPr>
          <w:p w:rsidR="005E06D6" w:rsidRPr="00DF6784" w:rsidRDefault="005E06D6" w:rsidP="00F26C00">
            <w:pPr>
              <w:bidi/>
              <w:rPr>
                <w:rFonts w:cs="B Mitra"/>
                <w:rtl/>
                <w:lang w:bidi="fa-IR"/>
              </w:rPr>
            </w:pPr>
            <w:r w:rsidRPr="00DF6784">
              <w:rPr>
                <w:rFonts w:ascii="Segoe UI Symbol" w:eastAsia="MS Mincho" w:hAnsi="Segoe UI Symbol" w:cs="Segoe UI Symbol" w:hint="cs"/>
                <w:rtl/>
                <w:lang w:bidi="fa-IR"/>
              </w:rPr>
              <w:t>❑</w:t>
            </w:r>
            <w:r w:rsidRPr="00DF6784">
              <w:rPr>
                <w:rFonts w:ascii="MS Mincho" w:eastAsia="MS Mincho" w:hAnsi="MS Mincho" w:cs="B Mitra" w:hint="cs"/>
                <w:rtl/>
                <w:lang w:bidi="fa-IR"/>
              </w:rPr>
              <w:t xml:space="preserve"> افتادن از تخت</w:t>
            </w:r>
          </w:p>
        </w:tc>
        <w:tc>
          <w:tcPr>
            <w:tcW w:w="2410" w:type="dxa"/>
            <w:tcBorders>
              <w:top w:val="dotDash" w:sz="2" w:space="0" w:color="808080" w:themeColor="background1" w:themeShade="80"/>
              <w:left w:val="dotDash" w:sz="2" w:space="0" w:color="808080" w:themeColor="background1" w:themeShade="80"/>
              <w:right w:val="single" w:sz="4" w:space="0" w:color="000000"/>
            </w:tcBorders>
            <w:vAlign w:val="center"/>
          </w:tcPr>
          <w:p w:rsidR="005E06D6" w:rsidRPr="00DF6784" w:rsidRDefault="005E06D6" w:rsidP="005E06D6">
            <w:pPr>
              <w:bidi/>
              <w:rPr>
                <w:rFonts w:cs="B Mitra"/>
                <w:rtl/>
                <w:lang w:bidi="fa-IR"/>
              </w:rPr>
            </w:pPr>
            <w:r w:rsidRPr="00DF6784">
              <w:rPr>
                <w:rFonts w:ascii="Segoe UI Symbol" w:eastAsia="MS Mincho" w:hAnsi="Segoe UI Symbol" w:cs="Segoe UI Symbol" w:hint="cs"/>
                <w:rtl/>
                <w:lang w:bidi="fa-IR"/>
              </w:rPr>
              <w:t>❑</w:t>
            </w:r>
            <w:r w:rsidRPr="00DF6784">
              <w:rPr>
                <w:rFonts w:ascii="MS Mincho" w:eastAsia="MS Mincho" w:hAnsi="MS Mincho" w:cs="B Mitra" w:hint="cs"/>
                <w:rtl/>
                <w:lang w:bidi="fa-IR"/>
              </w:rPr>
              <w:t xml:space="preserve"> سایر موارد</w:t>
            </w:r>
          </w:p>
        </w:tc>
      </w:tr>
      <w:tr w:rsidR="005E06D6" w:rsidTr="00B17067">
        <w:trPr>
          <w:trHeight w:val="397"/>
        </w:trPr>
        <w:tc>
          <w:tcPr>
            <w:tcW w:w="1400" w:type="dxa"/>
            <w:vMerge w:val="restart"/>
            <w:tcBorders>
              <w:left w:val="single" w:sz="4" w:space="0" w:color="000000"/>
              <w:right w:val="dotDash" w:sz="2" w:space="0" w:color="808080" w:themeColor="background1" w:themeShade="80"/>
            </w:tcBorders>
            <w:vAlign w:val="center"/>
          </w:tcPr>
          <w:p w:rsidR="005E06D6" w:rsidRPr="00DF6784" w:rsidRDefault="005E06D6" w:rsidP="00C562B5">
            <w:pPr>
              <w:bidi/>
              <w:jc w:val="mediumKashida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DF6784">
              <w:rPr>
                <w:rFonts w:cs="B Titr" w:hint="cs"/>
                <w:sz w:val="20"/>
                <w:szCs w:val="20"/>
                <w:rtl/>
                <w:lang w:bidi="fa-IR"/>
              </w:rPr>
              <w:t>مسئول خطا:</w:t>
            </w:r>
          </w:p>
        </w:tc>
        <w:tc>
          <w:tcPr>
            <w:tcW w:w="1247" w:type="dxa"/>
            <w:tcBorders>
              <w:left w:val="dotDash" w:sz="2" w:space="0" w:color="808080" w:themeColor="background1" w:themeShade="80"/>
              <w:bottom w:val="dotDash" w:sz="2" w:space="0" w:color="808080" w:themeColor="background1" w:themeShade="80"/>
              <w:right w:val="dotDash" w:sz="2" w:space="0" w:color="808080" w:themeColor="background1" w:themeShade="80"/>
            </w:tcBorders>
            <w:vAlign w:val="center"/>
          </w:tcPr>
          <w:p w:rsidR="005E06D6" w:rsidRPr="00DF6784" w:rsidRDefault="005E06D6" w:rsidP="005E06D6">
            <w:pPr>
              <w:bidi/>
              <w:rPr>
                <w:rFonts w:ascii="MS Mincho" w:eastAsia="MS Mincho" w:hAnsi="MS Mincho" w:cs="B Mitra"/>
                <w:rtl/>
                <w:lang w:bidi="fa-IR"/>
              </w:rPr>
            </w:pPr>
            <w:r w:rsidRPr="00DF6784">
              <w:rPr>
                <w:rFonts w:ascii="Segoe UI Symbol" w:eastAsia="MS Mincho" w:hAnsi="Segoe UI Symbol" w:cs="Segoe UI Symbol" w:hint="cs"/>
                <w:rtl/>
                <w:lang w:bidi="fa-IR"/>
              </w:rPr>
              <w:t>❑</w:t>
            </w:r>
            <w:r w:rsidRPr="00DF6784">
              <w:rPr>
                <w:rFonts w:ascii="MS Mincho" w:eastAsia="MS Mincho" w:hAnsi="MS Mincho" w:cs="B Mitra" w:hint="cs"/>
                <w:rtl/>
                <w:lang w:bidi="fa-IR"/>
              </w:rPr>
              <w:t xml:space="preserve"> پرستار</w:t>
            </w:r>
          </w:p>
        </w:tc>
        <w:tc>
          <w:tcPr>
            <w:tcW w:w="1247" w:type="dxa"/>
            <w:tcBorders>
              <w:left w:val="dotDash" w:sz="2" w:space="0" w:color="808080" w:themeColor="background1" w:themeShade="80"/>
              <w:bottom w:val="dotDash" w:sz="2" w:space="0" w:color="808080" w:themeColor="background1" w:themeShade="80"/>
              <w:right w:val="dotDash" w:sz="2" w:space="0" w:color="808080" w:themeColor="background1" w:themeShade="80"/>
            </w:tcBorders>
            <w:vAlign w:val="center"/>
          </w:tcPr>
          <w:p w:rsidR="005E06D6" w:rsidRPr="00DF6784" w:rsidRDefault="005E06D6" w:rsidP="00F26C00">
            <w:pPr>
              <w:bidi/>
              <w:rPr>
                <w:rFonts w:ascii="MS Mincho" w:eastAsia="MS Mincho" w:hAnsi="MS Mincho" w:cs="B Mitra"/>
                <w:rtl/>
                <w:lang w:bidi="fa-IR"/>
              </w:rPr>
            </w:pPr>
            <w:r w:rsidRPr="00DF6784">
              <w:rPr>
                <w:rFonts w:ascii="Segoe UI Symbol" w:eastAsia="MS Mincho" w:hAnsi="Segoe UI Symbol" w:cs="Segoe UI Symbol" w:hint="cs"/>
                <w:rtl/>
                <w:lang w:bidi="fa-IR"/>
              </w:rPr>
              <w:t>❑</w:t>
            </w:r>
            <w:r w:rsidRPr="00DF6784">
              <w:rPr>
                <w:rFonts w:ascii="MS Mincho" w:eastAsia="MS Mincho" w:hAnsi="MS Mincho" w:cs="B Mitra" w:hint="cs"/>
                <w:rtl/>
                <w:lang w:bidi="fa-IR"/>
              </w:rPr>
              <w:t xml:space="preserve"> بهیار</w:t>
            </w:r>
          </w:p>
        </w:tc>
        <w:tc>
          <w:tcPr>
            <w:tcW w:w="1247" w:type="dxa"/>
            <w:gridSpan w:val="2"/>
            <w:tcBorders>
              <w:left w:val="dotDash" w:sz="2" w:space="0" w:color="808080" w:themeColor="background1" w:themeShade="80"/>
              <w:bottom w:val="dotDash" w:sz="2" w:space="0" w:color="808080" w:themeColor="background1" w:themeShade="80"/>
              <w:right w:val="dotDash" w:sz="2" w:space="0" w:color="808080" w:themeColor="background1" w:themeShade="80"/>
            </w:tcBorders>
            <w:vAlign w:val="center"/>
          </w:tcPr>
          <w:p w:rsidR="005E06D6" w:rsidRPr="00DF6784" w:rsidRDefault="005E06D6" w:rsidP="00F26C00">
            <w:pPr>
              <w:bidi/>
              <w:rPr>
                <w:rFonts w:ascii="MS Mincho" w:eastAsia="MS Mincho" w:hAnsi="MS Mincho" w:cs="B Mitra"/>
                <w:rtl/>
                <w:lang w:bidi="fa-IR"/>
              </w:rPr>
            </w:pPr>
            <w:r w:rsidRPr="00DF6784">
              <w:rPr>
                <w:rFonts w:ascii="Segoe UI Symbol" w:eastAsia="MS Mincho" w:hAnsi="Segoe UI Symbol" w:cs="Segoe UI Symbol" w:hint="cs"/>
                <w:rtl/>
                <w:lang w:bidi="fa-IR"/>
              </w:rPr>
              <w:t>❑</w:t>
            </w:r>
            <w:r w:rsidRPr="00DF6784">
              <w:rPr>
                <w:rFonts w:ascii="MS Mincho" w:eastAsia="MS Mincho" w:hAnsi="MS Mincho" w:cs="B Mitra" w:hint="cs"/>
                <w:rtl/>
                <w:lang w:bidi="fa-IR"/>
              </w:rPr>
              <w:t xml:space="preserve"> پزشک</w:t>
            </w:r>
          </w:p>
        </w:tc>
        <w:tc>
          <w:tcPr>
            <w:tcW w:w="1248" w:type="dxa"/>
            <w:gridSpan w:val="3"/>
            <w:tcBorders>
              <w:left w:val="dotDash" w:sz="2" w:space="0" w:color="808080" w:themeColor="background1" w:themeShade="80"/>
              <w:bottom w:val="dotDash" w:sz="2" w:space="0" w:color="808080" w:themeColor="background1" w:themeShade="80"/>
              <w:right w:val="dotDash" w:sz="2" w:space="0" w:color="808080" w:themeColor="background1" w:themeShade="80"/>
            </w:tcBorders>
            <w:vAlign w:val="center"/>
          </w:tcPr>
          <w:p w:rsidR="005E06D6" w:rsidRPr="00DF6784" w:rsidRDefault="005E06D6" w:rsidP="00F26C00">
            <w:pPr>
              <w:bidi/>
              <w:rPr>
                <w:rFonts w:ascii="MS Mincho" w:eastAsia="MS Mincho" w:hAnsi="MS Mincho" w:cs="B Mitra"/>
                <w:rtl/>
                <w:lang w:bidi="fa-IR"/>
              </w:rPr>
            </w:pPr>
            <w:r w:rsidRPr="00DF6784">
              <w:rPr>
                <w:rFonts w:ascii="Segoe UI Symbol" w:eastAsia="MS Mincho" w:hAnsi="Segoe UI Symbol" w:cs="Segoe UI Symbol" w:hint="cs"/>
                <w:rtl/>
                <w:lang w:bidi="fa-IR"/>
              </w:rPr>
              <w:t>❑</w:t>
            </w:r>
            <w:r w:rsidRPr="00DF6784">
              <w:rPr>
                <w:rFonts w:ascii="MS Mincho" w:eastAsia="MS Mincho" w:hAnsi="MS Mincho" w:cs="B Mitra" w:hint="cs"/>
                <w:rtl/>
                <w:lang w:bidi="fa-IR"/>
              </w:rPr>
              <w:t xml:space="preserve"> رزیدنت</w:t>
            </w:r>
          </w:p>
        </w:tc>
        <w:tc>
          <w:tcPr>
            <w:tcW w:w="1740" w:type="dxa"/>
            <w:tcBorders>
              <w:left w:val="dotDash" w:sz="2" w:space="0" w:color="808080" w:themeColor="background1" w:themeShade="80"/>
              <w:bottom w:val="dotDash" w:sz="2" w:space="0" w:color="808080" w:themeColor="background1" w:themeShade="80"/>
              <w:right w:val="dotDash" w:sz="2" w:space="0" w:color="808080" w:themeColor="background1" w:themeShade="80"/>
            </w:tcBorders>
            <w:vAlign w:val="center"/>
          </w:tcPr>
          <w:p w:rsidR="005E06D6" w:rsidRPr="00DF6784" w:rsidRDefault="005E06D6" w:rsidP="00564A23">
            <w:pPr>
              <w:bidi/>
              <w:rPr>
                <w:rFonts w:ascii="MS Mincho" w:eastAsia="MS Mincho" w:hAnsi="MS Mincho" w:cs="B Mitra"/>
                <w:rtl/>
                <w:lang w:bidi="fa-IR"/>
              </w:rPr>
            </w:pPr>
            <w:r w:rsidRPr="00DF6784">
              <w:rPr>
                <w:rFonts w:ascii="Segoe UI Symbol" w:eastAsia="MS Mincho" w:hAnsi="Segoe UI Symbol" w:cs="Segoe UI Symbol" w:hint="cs"/>
                <w:rtl/>
                <w:lang w:bidi="fa-IR"/>
              </w:rPr>
              <w:t>❑</w:t>
            </w:r>
            <w:r w:rsidRPr="00DF6784">
              <w:rPr>
                <w:rFonts w:ascii="MS Mincho" w:eastAsia="MS Mincho" w:hAnsi="MS Mincho" w:cs="B Mitra" w:hint="cs"/>
                <w:rtl/>
                <w:lang w:bidi="fa-IR"/>
              </w:rPr>
              <w:t xml:space="preserve"> همراه بیمار</w:t>
            </w:r>
          </w:p>
        </w:tc>
        <w:tc>
          <w:tcPr>
            <w:tcW w:w="2410" w:type="dxa"/>
            <w:tcBorders>
              <w:left w:val="dotDash" w:sz="2" w:space="0" w:color="808080" w:themeColor="background1" w:themeShade="80"/>
              <w:bottom w:val="dotDash" w:sz="2" w:space="0" w:color="808080" w:themeColor="background1" w:themeShade="80"/>
              <w:right w:val="single" w:sz="4" w:space="0" w:color="000000"/>
            </w:tcBorders>
            <w:vAlign w:val="center"/>
          </w:tcPr>
          <w:p w:rsidR="005E06D6" w:rsidRPr="00DF6784" w:rsidRDefault="005E06D6" w:rsidP="00564A23">
            <w:pPr>
              <w:bidi/>
              <w:rPr>
                <w:rFonts w:ascii="MS Mincho" w:eastAsia="MS Mincho" w:hAnsi="MS Mincho" w:cs="B Mitra"/>
                <w:rtl/>
                <w:lang w:bidi="fa-IR"/>
              </w:rPr>
            </w:pPr>
            <w:r w:rsidRPr="00DF6784">
              <w:rPr>
                <w:rFonts w:ascii="Segoe UI Symbol" w:eastAsia="MS Mincho" w:hAnsi="Segoe UI Symbol" w:cs="Segoe UI Symbol" w:hint="cs"/>
                <w:rtl/>
                <w:lang w:bidi="fa-IR"/>
              </w:rPr>
              <w:t>❑</w:t>
            </w:r>
            <w:r w:rsidRPr="00DF6784">
              <w:rPr>
                <w:rFonts w:ascii="MS Mincho" w:eastAsia="MS Mincho" w:hAnsi="MS Mincho" w:cs="B Mitra" w:hint="cs"/>
                <w:rtl/>
                <w:lang w:bidi="fa-IR"/>
              </w:rPr>
              <w:t xml:space="preserve"> کاردان/ کارشناس آزمایشگاه</w:t>
            </w:r>
          </w:p>
        </w:tc>
      </w:tr>
      <w:tr w:rsidR="005E06D6" w:rsidTr="00B17067">
        <w:trPr>
          <w:trHeight w:val="397"/>
        </w:trPr>
        <w:tc>
          <w:tcPr>
            <w:tcW w:w="1400" w:type="dxa"/>
            <w:vMerge/>
            <w:tcBorders>
              <w:left w:val="single" w:sz="4" w:space="0" w:color="000000"/>
              <w:right w:val="dotDash" w:sz="2" w:space="0" w:color="808080" w:themeColor="background1" w:themeShade="80"/>
            </w:tcBorders>
            <w:vAlign w:val="center"/>
          </w:tcPr>
          <w:p w:rsidR="005E06D6" w:rsidRPr="00DF6784" w:rsidRDefault="005E06D6" w:rsidP="00C562B5">
            <w:pPr>
              <w:bidi/>
              <w:jc w:val="mediumKashida"/>
              <w:rPr>
                <w:rFonts w:ascii="MS Mincho" w:eastAsia="MS Mincho" w:hAnsi="MS Mincho"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47" w:type="dxa"/>
            <w:tcBorders>
              <w:top w:val="dotDash" w:sz="2" w:space="0" w:color="808080" w:themeColor="background1" w:themeShade="80"/>
              <w:left w:val="dotDash" w:sz="2" w:space="0" w:color="808080" w:themeColor="background1" w:themeShade="80"/>
              <w:bottom w:val="dotDash" w:sz="2" w:space="0" w:color="808080" w:themeColor="background1" w:themeShade="80"/>
              <w:right w:val="dotDash" w:sz="2" w:space="0" w:color="808080" w:themeColor="background1" w:themeShade="80"/>
            </w:tcBorders>
            <w:vAlign w:val="center"/>
          </w:tcPr>
          <w:p w:rsidR="005E06D6" w:rsidRPr="00DF6784" w:rsidRDefault="005E06D6" w:rsidP="00F26C00">
            <w:pPr>
              <w:bidi/>
              <w:rPr>
                <w:rFonts w:ascii="MS Mincho" w:eastAsia="MS Mincho" w:hAnsi="MS Mincho" w:cs="B Mitra"/>
                <w:rtl/>
                <w:lang w:bidi="fa-IR"/>
              </w:rPr>
            </w:pPr>
            <w:r w:rsidRPr="00DF6784">
              <w:rPr>
                <w:rFonts w:ascii="Segoe UI Symbol" w:eastAsia="MS Mincho" w:hAnsi="Segoe UI Symbol" w:cs="Segoe UI Symbol" w:hint="cs"/>
                <w:rtl/>
                <w:lang w:bidi="fa-IR"/>
              </w:rPr>
              <w:t>❑</w:t>
            </w:r>
            <w:r w:rsidRPr="00DF6784">
              <w:rPr>
                <w:rFonts w:ascii="MS Mincho" w:eastAsia="MS Mincho" w:hAnsi="MS Mincho" w:cs="B Mitra" w:hint="cs"/>
                <w:rtl/>
                <w:lang w:bidi="fa-IR"/>
              </w:rPr>
              <w:t xml:space="preserve"> ماما</w:t>
            </w:r>
          </w:p>
        </w:tc>
        <w:tc>
          <w:tcPr>
            <w:tcW w:w="1247" w:type="dxa"/>
            <w:tcBorders>
              <w:top w:val="dotDash" w:sz="2" w:space="0" w:color="808080" w:themeColor="background1" w:themeShade="80"/>
              <w:left w:val="dotDash" w:sz="2" w:space="0" w:color="808080" w:themeColor="background1" w:themeShade="80"/>
              <w:bottom w:val="dotDash" w:sz="2" w:space="0" w:color="808080" w:themeColor="background1" w:themeShade="80"/>
              <w:right w:val="dotDash" w:sz="2" w:space="0" w:color="808080" w:themeColor="background1" w:themeShade="80"/>
            </w:tcBorders>
            <w:vAlign w:val="center"/>
          </w:tcPr>
          <w:p w:rsidR="005E06D6" w:rsidRPr="00DF6784" w:rsidRDefault="005E06D6" w:rsidP="00F26C00">
            <w:pPr>
              <w:bidi/>
              <w:rPr>
                <w:rFonts w:ascii="MS Mincho" w:eastAsia="MS Mincho" w:hAnsi="MS Mincho" w:cs="B Mitra"/>
                <w:rtl/>
                <w:lang w:bidi="fa-IR"/>
              </w:rPr>
            </w:pPr>
            <w:r w:rsidRPr="00DF6784">
              <w:rPr>
                <w:rFonts w:ascii="Segoe UI Symbol" w:eastAsia="MS Mincho" w:hAnsi="Segoe UI Symbol" w:cs="Segoe UI Symbol" w:hint="cs"/>
                <w:rtl/>
                <w:lang w:bidi="fa-IR"/>
              </w:rPr>
              <w:t>❑</w:t>
            </w:r>
            <w:r w:rsidRPr="00DF6784">
              <w:rPr>
                <w:rFonts w:ascii="MS Mincho" w:eastAsia="MS Mincho" w:hAnsi="MS Mincho" w:cs="B Mitra" w:hint="cs"/>
                <w:rtl/>
                <w:lang w:bidi="fa-IR"/>
              </w:rPr>
              <w:t xml:space="preserve"> خدمات</w:t>
            </w:r>
          </w:p>
        </w:tc>
        <w:tc>
          <w:tcPr>
            <w:tcW w:w="1247" w:type="dxa"/>
            <w:gridSpan w:val="2"/>
            <w:tcBorders>
              <w:top w:val="dotDash" w:sz="2" w:space="0" w:color="808080" w:themeColor="background1" w:themeShade="80"/>
              <w:left w:val="dotDash" w:sz="2" w:space="0" w:color="808080" w:themeColor="background1" w:themeShade="80"/>
              <w:bottom w:val="dotDash" w:sz="2" w:space="0" w:color="808080" w:themeColor="background1" w:themeShade="80"/>
              <w:right w:val="dotDash" w:sz="2" w:space="0" w:color="808080" w:themeColor="background1" w:themeShade="80"/>
            </w:tcBorders>
            <w:vAlign w:val="center"/>
          </w:tcPr>
          <w:p w:rsidR="005E06D6" w:rsidRPr="00DF6784" w:rsidRDefault="005E06D6" w:rsidP="00F26C00">
            <w:pPr>
              <w:bidi/>
              <w:rPr>
                <w:rFonts w:ascii="MS Mincho" w:eastAsia="MS Mincho" w:hAnsi="MS Mincho" w:cs="B Mitra"/>
                <w:rtl/>
                <w:lang w:bidi="fa-IR"/>
              </w:rPr>
            </w:pPr>
            <w:r w:rsidRPr="00DF6784">
              <w:rPr>
                <w:rFonts w:ascii="Segoe UI Symbol" w:eastAsia="MS Mincho" w:hAnsi="Segoe UI Symbol" w:cs="Segoe UI Symbol" w:hint="cs"/>
                <w:rtl/>
                <w:lang w:bidi="fa-IR"/>
              </w:rPr>
              <w:t>❑</w:t>
            </w:r>
            <w:r w:rsidRPr="00DF6784">
              <w:rPr>
                <w:rFonts w:ascii="MS Mincho" w:eastAsia="MS Mincho" w:hAnsi="MS Mincho" w:cs="B Mitra" w:hint="cs"/>
                <w:rtl/>
                <w:lang w:bidi="fa-IR"/>
              </w:rPr>
              <w:t xml:space="preserve"> منشی</w:t>
            </w:r>
          </w:p>
        </w:tc>
        <w:tc>
          <w:tcPr>
            <w:tcW w:w="1248" w:type="dxa"/>
            <w:gridSpan w:val="3"/>
            <w:tcBorders>
              <w:top w:val="dotDash" w:sz="2" w:space="0" w:color="808080" w:themeColor="background1" w:themeShade="80"/>
              <w:left w:val="dotDash" w:sz="2" w:space="0" w:color="808080" w:themeColor="background1" w:themeShade="80"/>
              <w:bottom w:val="dotDash" w:sz="2" w:space="0" w:color="808080" w:themeColor="background1" w:themeShade="80"/>
              <w:right w:val="dotDash" w:sz="2" w:space="0" w:color="808080" w:themeColor="background1" w:themeShade="80"/>
            </w:tcBorders>
            <w:vAlign w:val="center"/>
          </w:tcPr>
          <w:p w:rsidR="005E06D6" w:rsidRPr="00DF6784" w:rsidRDefault="005E06D6" w:rsidP="00564A23">
            <w:pPr>
              <w:bidi/>
              <w:rPr>
                <w:rFonts w:ascii="MS Mincho" w:eastAsia="MS Mincho" w:hAnsi="MS Mincho" w:cs="B Mitra"/>
                <w:rtl/>
                <w:lang w:bidi="fa-IR"/>
              </w:rPr>
            </w:pPr>
            <w:r w:rsidRPr="00DF6784">
              <w:rPr>
                <w:rFonts w:ascii="Segoe UI Symbol" w:eastAsia="MS Mincho" w:hAnsi="Segoe UI Symbol" w:cs="Segoe UI Symbol" w:hint="cs"/>
                <w:rtl/>
                <w:lang w:bidi="fa-IR"/>
              </w:rPr>
              <w:t>❑</w:t>
            </w:r>
            <w:r w:rsidRPr="00DF6784">
              <w:rPr>
                <w:rFonts w:ascii="MS Mincho" w:eastAsia="MS Mincho" w:hAnsi="MS Mincho" w:cs="B Mitra" w:hint="cs"/>
                <w:rtl/>
                <w:lang w:bidi="fa-IR"/>
              </w:rPr>
              <w:t xml:space="preserve"> اینترن</w:t>
            </w:r>
          </w:p>
        </w:tc>
        <w:tc>
          <w:tcPr>
            <w:tcW w:w="1740" w:type="dxa"/>
            <w:tcBorders>
              <w:top w:val="dotDash" w:sz="2" w:space="0" w:color="808080" w:themeColor="background1" w:themeShade="80"/>
              <w:left w:val="dotDash" w:sz="2" w:space="0" w:color="808080" w:themeColor="background1" w:themeShade="80"/>
              <w:bottom w:val="dotDash" w:sz="2" w:space="0" w:color="808080" w:themeColor="background1" w:themeShade="80"/>
              <w:right w:val="dotDash" w:sz="2" w:space="0" w:color="808080" w:themeColor="background1" w:themeShade="80"/>
            </w:tcBorders>
            <w:vAlign w:val="center"/>
          </w:tcPr>
          <w:p w:rsidR="005E06D6" w:rsidRPr="00DF6784" w:rsidRDefault="005E06D6" w:rsidP="00564A23">
            <w:pPr>
              <w:bidi/>
              <w:rPr>
                <w:rFonts w:ascii="MS Mincho" w:eastAsia="MS Mincho" w:hAnsi="MS Mincho" w:cs="B Mitra"/>
                <w:rtl/>
                <w:lang w:bidi="fa-IR"/>
              </w:rPr>
            </w:pPr>
            <w:r w:rsidRPr="00DF6784">
              <w:rPr>
                <w:rFonts w:ascii="Segoe UI Symbol" w:eastAsia="MS Mincho" w:hAnsi="Segoe UI Symbol" w:cs="Segoe UI Symbol" w:hint="cs"/>
                <w:rtl/>
                <w:lang w:bidi="fa-IR"/>
              </w:rPr>
              <w:t>❑</w:t>
            </w:r>
            <w:r w:rsidRPr="00DF6784">
              <w:rPr>
                <w:rFonts w:ascii="MS Mincho" w:eastAsia="MS Mincho" w:hAnsi="MS Mincho" w:cs="B Mitra" w:hint="cs"/>
                <w:rtl/>
                <w:lang w:bidi="fa-IR"/>
              </w:rPr>
              <w:t xml:space="preserve"> مسئول داروخانه</w:t>
            </w:r>
          </w:p>
        </w:tc>
        <w:tc>
          <w:tcPr>
            <w:tcW w:w="2410" w:type="dxa"/>
            <w:tcBorders>
              <w:top w:val="dotDash" w:sz="2" w:space="0" w:color="808080" w:themeColor="background1" w:themeShade="80"/>
              <w:left w:val="dotDash" w:sz="2" w:space="0" w:color="808080" w:themeColor="background1" w:themeShade="80"/>
              <w:bottom w:val="dotDash" w:sz="2" w:space="0" w:color="808080" w:themeColor="background1" w:themeShade="80"/>
              <w:right w:val="single" w:sz="4" w:space="0" w:color="000000"/>
            </w:tcBorders>
            <w:vAlign w:val="center"/>
          </w:tcPr>
          <w:p w:rsidR="005E06D6" w:rsidRPr="00DF6784" w:rsidRDefault="005E06D6" w:rsidP="00F26C00">
            <w:pPr>
              <w:bidi/>
              <w:rPr>
                <w:rFonts w:ascii="MS Mincho" w:eastAsia="MS Mincho" w:hAnsi="MS Mincho" w:cs="B Mitra"/>
                <w:rtl/>
                <w:lang w:bidi="fa-IR"/>
              </w:rPr>
            </w:pPr>
            <w:r w:rsidRPr="00DF6784">
              <w:rPr>
                <w:rFonts w:ascii="Segoe UI Symbol" w:eastAsia="MS Mincho" w:hAnsi="Segoe UI Symbol" w:cs="Segoe UI Symbol" w:hint="cs"/>
                <w:rtl/>
                <w:lang w:bidi="fa-IR"/>
              </w:rPr>
              <w:t>❑</w:t>
            </w:r>
            <w:r w:rsidRPr="00DF6784">
              <w:rPr>
                <w:rFonts w:ascii="MS Mincho" w:eastAsia="MS Mincho" w:hAnsi="MS Mincho" w:cs="B Mitra" w:hint="cs"/>
                <w:rtl/>
                <w:lang w:bidi="fa-IR"/>
              </w:rPr>
              <w:t xml:space="preserve"> کاردان/ کارشناس اتاق عمل</w:t>
            </w:r>
          </w:p>
        </w:tc>
      </w:tr>
      <w:tr w:rsidR="005E06D6" w:rsidTr="00B17067">
        <w:trPr>
          <w:trHeight w:val="397"/>
        </w:trPr>
        <w:tc>
          <w:tcPr>
            <w:tcW w:w="1400" w:type="dxa"/>
            <w:vMerge/>
            <w:tcBorders>
              <w:left w:val="single" w:sz="4" w:space="0" w:color="000000"/>
              <w:right w:val="dotDash" w:sz="2" w:space="0" w:color="808080" w:themeColor="background1" w:themeShade="80"/>
            </w:tcBorders>
            <w:vAlign w:val="center"/>
          </w:tcPr>
          <w:p w:rsidR="005E06D6" w:rsidRPr="00DF6784" w:rsidRDefault="005E06D6" w:rsidP="00C562B5">
            <w:pPr>
              <w:bidi/>
              <w:jc w:val="mediumKashida"/>
              <w:rPr>
                <w:rFonts w:ascii="MS Mincho" w:eastAsia="MS Mincho" w:hAnsi="MS Mincho"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494" w:type="dxa"/>
            <w:gridSpan w:val="2"/>
            <w:tcBorders>
              <w:top w:val="dashed" w:sz="4" w:space="0" w:color="auto"/>
              <w:left w:val="dotDash" w:sz="2" w:space="0" w:color="808080" w:themeColor="background1" w:themeShade="80"/>
              <w:right w:val="dotDash" w:sz="2" w:space="0" w:color="808080" w:themeColor="background1" w:themeShade="80"/>
            </w:tcBorders>
            <w:vAlign w:val="center"/>
          </w:tcPr>
          <w:p w:rsidR="005E06D6" w:rsidRPr="00DF6784" w:rsidRDefault="005E06D6" w:rsidP="00F26C00">
            <w:pPr>
              <w:bidi/>
              <w:rPr>
                <w:rFonts w:ascii="MS Mincho" w:eastAsia="MS Mincho" w:hAnsi="MS Mincho" w:cs="B Mitra"/>
                <w:rtl/>
                <w:lang w:bidi="fa-IR"/>
              </w:rPr>
            </w:pPr>
            <w:r w:rsidRPr="00DF6784">
              <w:rPr>
                <w:rFonts w:ascii="Segoe UI Symbol" w:eastAsia="MS Mincho" w:hAnsi="Segoe UI Symbol" w:cs="Segoe UI Symbol" w:hint="cs"/>
                <w:rtl/>
                <w:lang w:bidi="fa-IR"/>
              </w:rPr>
              <w:t>❑</w:t>
            </w:r>
            <w:r w:rsidRPr="00DF6784">
              <w:rPr>
                <w:rFonts w:ascii="MS Mincho" w:eastAsia="MS Mincho" w:hAnsi="MS Mincho" w:cs="B Mitra" w:hint="cs"/>
                <w:rtl/>
                <w:lang w:bidi="fa-IR"/>
              </w:rPr>
              <w:t xml:space="preserve"> کاردان/کارشناس هوشبری</w:t>
            </w:r>
          </w:p>
        </w:tc>
        <w:tc>
          <w:tcPr>
            <w:tcW w:w="4235" w:type="dxa"/>
            <w:gridSpan w:val="6"/>
            <w:tcBorders>
              <w:top w:val="dashed" w:sz="4" w:space="0" w:color="auto"/>
              <w:left w:val="dotDash" w:sz="2" w:space="0" w:color="808080" w:themeColor="background1" w:themeShade="80"/>
              <w:right w:val="dotDash" w:sz="2" w:space="0" w:color="808080" w:themeColor="background1" w:themeShade="80"/>
            </w:tcBorders>
            <w:vAlign w:val="center"/>
          </w:tcPr>
          <w:p w:rsidR="005E06D6" w:rsidRPr="00DF6784" w:rsidRDefault="00653E50" w:rsidP="00F26C00">
            <w:pPr>
              <w:bidi/>
              <w:rPr>
                <w:rFonts w:ascii="MS Mincho" w:eastAsia="MS Mincho" w:hAnsi="MS Mincho" w:cs="B Mitra"/>
                <w:rtl/>
                <w:lang w:bidi="fa-IR"/>
              </w:rPr>
            </w:pPr>
            <w:r w:rsidRPr="00DF6784">
              <w:rPr>
                <w:rFonts w:ascii="Segoe UI Symbol" w:eastAsia="MS Mincho" w:hAnsi="Segoe UI Symbol" w:cs="Segoe UI Symbol" w:hint="cs"/>
                <w:rtl/>
                <w:lang w:bidi="fa-IR"/>
              </w:rPr>
              <w:t>❑</w:t>
            </w:r>
            <w:r w:rsidRPr="00DF6784">
              <w:rPr>
                <w:rFonts w:ascii="MS Mincho" w:eastAsia="MS Mincho" w:hAnsi="MS Mincho" w:cs="B Mitra" w:hint="cs"/>
                <w:rtl/>
                <w:lang w:bidi="fa-IR"/>
              </w:rPr>
              <w:t xml:space="preserve"> کاردان/ کارشناس رادیولوژی</w:t>
            </w:r>
          </w:p>
        </w:tc>
        <w:tc>
          <w:tcPr>
            <w:tcW w:w="2410" w:type="dxa"/>
            <w:tcBorders>
              <w:top w:val="dotDash" w:sz="2" w:space="0" w:color="808080" w:themeColor="background1" w:themeShade="80"/>
              <w:left w:val="dotDash" w:sz="2" w:space="0" w:color="808080" w:themeColor="background1" w:themeShade="80"/>
              <w:right w:val="single" w:sz="4" w:space="0" w:color="000000"/>
            </w:tcBorders>
            <w:vAlign w:val="center"/>
          </w:tcPr>
          <w:p w:rsidR="005E06D6" w:rsidRPr="00DF6784" w:rsidRDefault="005E06D6" w:rsidP="00F26C00">
            <w:pPr>
              <w:bidi/>
              <w:rPr>
                <w:rFonts w:ascii="MS Mincho" w:eastAsia="MS Mincho" w:hAnsi="MS Mincho" w:cs="B Mitra"/>
                <w:rtl/>
                <w:lang w:bidi="fa-IR"/>
              </w:rPr>
            </w:pPr>
          </w:p>
        </w:tc>
      </w:tr>
      <w:tr w:rsidR="00653E50" w:rsidTr="00B17067">
        <w:trPr>
          <w:trHeight w:val="397"/>
        </w:trPr>
        <w:tc>
          <w:tcPr>
            <w:tcW w:w="1400" w:type="dxa"/>
            <w:vMerge w:val="restart"/>
            <w:tcBorders>
              <w:left w:val="single" w:sz="4" w:space="0" w:color="000000"/>
              <w:right w:val="dotDash" w:sz="2" w:space="0" w:color="808080" w:themeColor="background1" w:themeShade="80"/>
            </w:tcBorders>
            <w:vAlign w:val="center"/>
          </w:tcPr>
          <w:p w:rsidR="00653E50" w:rsidRPr="00DF6784" w:rsidRDefault="00653E50" w:rsidP="00C562B5">
            <w:pPr>
              <w:bidi/>
              <w:jc w:val="mediumKashida"/>
              <w:rPr>
                <w:rFonts w:ascii="MS Mincho" w:eastAsia="MS Mincho" w:hAnsi="MS Mincho" w:cs="B Nazanin"/>
                <w:sz w:val="20"/>
                <w:szCs w:val="20"/>
                <w:rtl/>
                <w:lang w:bidi="fa-IR"/>
              </w:rPr>
            </w:pPr>
            <w:r w:rsidRPr="00DF6784">
              <w:rPr>
                <w:rFonts w:cs="B Titr" w:hint="cs"/>
                <w:sz w:val="20"/>
                <w:szCs w:val="20"/>
                <w:rtl/>
                <w:lang w:bidi="fa-IR"/>
              </w:rPr>
              <w:t>شدت خطا:</w:t>
            </w:r>
          </w:p>
        </w:tc>
        <w:tc>
          <w:tcPr>
            <w:tcW w:w="1247" w:type="dxa"/>
            <w:tcBorders>
              <w:top w:val="single" w:sz="4" w:space="0" w:color="FFFFFF" w:themeColor="background1"/>
              <w:left w:val="dotDash" w:sz="2" w:space="0" w:color="808080" w:themeColor="background1" w:themeShade="80"/>
              <w:bottom w:val="dotDash" w:sz="2" w:space="0" w:color="808080" w:themeColor="background1" w:themeShade="80"/>
              <w:right w:val="dotDash" w:sz="2" w:space="0" w:color="808080" w:themeColor="background1" w:themeShade="80"/>
            </w:tcBorders>
            <w:vAlign w:val="center"/>
          </w:tcPr>
          <w:p w:rsidR="00653E50" w:rsidRPr="00DF6784" w:rsidRDefault="00653E50" w:rsidP="002C6D3C">
            <w:pPr>
              <w:bidi/>
              <w:rPr>
                <w:rFonts w:ascii="MS Mincho" w:eastAsia="MS Mincho" w:hAnsi="MS Mincho" w:cs="B Mitra"/>
                <w:rtl/>
                <w:lang w:bidi="fa-IR"/>
              </w:rPr>
            </w:pPr>
            <w:r w:rsidRPr="00DF6784">
              <w:rPr>
                <w:rFonts w:ascii="Segoe UI Symbol" w:eastAsia="MS Mincho" w:hAnsi="Segoe UI Symbol" w:cs="Segoe UI Symbol" w:hint="cs"/>
                <w:rtl/>
                <w:lang w:bidi="fa-IR"/>
              </w:rPr>
              <w:t>❑</w:t>
            </w:r>
            <w:r w:rsidRPr="00DF6784">
              <w:rPr>
                <w:rFonts w:ascii="MS Mincho" w:eastAsia="MS Mincho" w:hAnsi="MS Mincho" w:cs="B Mitra" w:hint="cs"/>
                <w:rtl/>
                <w:lang w:bidi="fa-IR"/>
              </w:rPr>
              <w:t xml:space="preserve"> مرگ</w:t>
            </w:r>
          </w:p>
        </w:tc>
        <w:tc>
          <w:tcPr>
            <w:tcW w:w="2494" w:type="dxa"/>
            <w:gridSpan w:val="3"/>
            <w:tcBorders>
              <w:top w:val="single" w:sz="4" w:space="0" w:color="FFFFFF" w:themeColor="background1"/>
              <w:left w:val="dotDash" w:sz="2" w:space="0" w:color="808080" w:themeColor="background1" w:themeShade="80"/>
              <w:bottom w:val="dotDash" w:sz="2" w:space="0" w:color="808080" w:themeColor="background1" w:themeShade="80"/>
              <w:right w:val="dotDash" w:sz="2" w:space="0" w:color="808080" w:themeColor="background1" w:themeShade="80"/>
            </w:tcBorders>
            <w:vAlign w:val="center"/>
          </w:tcPr>
          <w:p w:rsidR="00653E50" w:rsidRPr="00DF6784" w:rsidRDefault="00653E50" w:rsidP="005D2EB2">
            <w:pPr>
              <w:bidi/>
              <w:rPr>
                <w:rFonts w:cs="B Mitra"/>
                <w:sz w:val="21"/>
                <w:szCs w:val="21"/>
                <w:rtl/>
                <w:lang w:bidi="fa-IR"/>
              </w:rPr>
            </w:pPr>
            <w:r w:rsidRPr="00DF6784">
              <w:rPr>
                <w:rFonts w:ascii="Segoe UI Symbol" w:eastAsia="MS Mincho" w:hAnsi="Segoe UI Symbol" w:cs="Segoe UI Symbol" w:hint="cs"/>
                <w:sz w:val="21"/>
                <w:szCs w:val="21"/>
                <w:rtl/>
                <w:lang w:bidi="fa-IR"/>
              </w:rPr>
              <w:t>❑</w:t>
            </w:r>
            <w:r w:rsidRPr="00DF6784">
              <w:rPr>
                <w:rFonts w:ascii="MS Mincho" w:eastAsia="MS Mincho" w:hAnsi="MS Mincho" w:cs="B Mitra" w:hint="cs"/>
                <w:sz w:val="21"/>
                <w:szCs w:val="21"/>
                <w:rtl/>
                <w:lang w:bidi="fa-IR"/>
              </w:rPr>
              <w:t xml:space="preserve"> بستری طولانی مدت</w:t>
            </w:r>
          </w:p>
        </w:tc>
        <w:tc>
          <w:tcPr>
            <w:tcW w:w="1248" w:type="dxa"/>
            <w:gridSpan w:val="3"/>
            <w:tcBorders>
              <w:top w:val="single" w:sz="4" w:space="0" w:color="000000" w:themeColor="text1"/>
              <w:left w:val="dotDash" w:sz="2" w:space="0" w:color="808080" w:themeColor="background1" w:themeShade="80"/>
              <w:bottom w:val="dotDash" w:sz="2" w:space="0" w:color="808080" w:themeColor="background1" w:themeShade="80"/>
              <w:right w:val="dotDash" w:sz="2" w:space="0" w:color="808080" w:themeColor="background1" w:themeShade="80"/>
            </w:tcBorders>
            <w:vAlign w:val="center"/>
          </w:tcPr>
          <w:p w:rsidR="00653E50" w:rsidRPr="00DF6784" w:rsidRDefault="00C562B5" w:rsidP="00653E50">
            <w:pPr>
              <w:bidi/>
              <w:rPr>
                <w:rFonts w:cs="B Mitra"/>
                <w:sz w:val="21"/>
                <w:szCs w:val="21"/>
                <w:rtl/>
                <w:lang w:bidi="fa-IR"/>
              </w:rPr>
            </w:pPr>
            <w:r w:rsidRPr="00DF6784">
              <w:rPr>
                <w:rFonts w:ascii="Segoe UI Symbol" w:eastAsia="MS Mincho" w:hAnsi="Segoe UI Symbol" w:cs="Segoe UI Symbol" w:hint="cs"/>
                <w:sz w:val="21"/>
                <w:szCs w:val="21"/>
                <w:rtl/>
                <w:lang w:bidi="fa-IR"/>
              </w:rPr>
              <w:t>❑</w:t>
            </w:r>
            <w:r w:rsidRPr="00DF6784">
              <w:rPr>
                <w:rFonts w:ascii="MS Mincho" w:eastAsia="MS Mincho" w:hAnsi="MS Mincho" w:cs="B Mitra" w:hint="cs"/>
                <w:sz w:val="21"/>
                <w:szCs w:val="21"/>
                <w:rtl/>
                <w:lang w:bidi="fa-IR"/>
              </w:rPr>
              <w:t xml:space="preserve"> اتلاف وقت</w:t>
            </w:r>
          </w:p>
        </w:tc>
        <w:tc>
          <w:tcPr>
            <w:tcW w:w="1740" w:type="dxa"/>
            <w:tcBorders>
              <w:top w:val="single" w:sz="4" w:space="0" w:color="000000" w:themeColor="text1"/>
              <w:left w:val="dotDash" w:sz="2" w:space="0" w:color="808080" w:themeColor="background1" w:themeShade="80"/>
              <w:bottom w:val="dotDash" w:sz="2" w:space="0" w:color="808080" w:themeColor="background1" w:themeShade="80"/>
              <w:right w:val="dotDash" w:sz="2" w:space="0" w:color="808080" w:themeColor="background1" w:themeShade="80"/>
            </w:tcBorders>
            <w:vAlign w:val="center"/>
          </w:tcPr>
          <w:p w:rsidR="00653E50" w:rsidRPr="00DF6784" w:rsidRDefault="00653E50" w:rsidP="00653E50">
            <w:pPr>
              <w:bidi/>
              <w:rPr>
                <w:rFonts w:cs="B Mitra"/>
                <w:sz w:val="21"/>
                <w:szCs w:val="21"/>
                <w:rtl/>
                <w:lang w:bidi="fa-IR"/>
              </w:rPr>
            </w:pPr>
            <w:r w:rsidRPr="00DF6784">
              <w:rPr>
                <w:rFonts w:ascii="Segoe UI Symbol" w:eastAsia="MS Mincho" w:hAnsi="Segoe UI Symbol" w:cs="Segoe UI Symbol" w:hint="cs"/>
                <w:rtl/>
                <w:lang w:bidi="fa-IR"/>
              </w:rPr>
              <w:t>❑</w:t>
            </w:r>
            <w:r w:rsidRPr="00DF6784">
              <w:rPr>
                <w:rFonts w:ascii="MS Mincho" w:eastAsia="MS Mincho" w:hAnsi="MS Mincho" w:cs="B Mitra" w:hint="cs"/>
                <w:rtl/>
                <w:lang w:bidi="fa-IR"/>
              </w:rPr>
              <w:t xml:space="preserve"> تحمیل هزینه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dotDash" w:sz="2" w:space="0" w:color="808080" w:themeColor="background1" w:themeShade="80"/>
              <w:bottom w:val="dotDash" w:sz="2" w:space="0" w:color="808080" w:themeColor="background1" w:themeShade="80"/>
              <w:right w:val="single" w:sz="4" w:space="0" w:color="000000"/>
            </w:tcBorders>
            <w:vAlign w:val="center"/>
          </w:tcPr>
          <w:p w:rsidR="00653E50" w:rsidRPr="00DF6784" w:rsidRDefault="00653E50" w:rsidP="005D2EB2">
            <w:pPr>
              <w:bidi/>
              <w:rPr>
                <w:rFonts w:cs="B Mitra"/>
                <w:sz w:val="21"/>
                <w:szCs w:val="21"/>
                <w:rtl/>
                <w:lang w:bidi="fa-IR"/>
              </w:rPr>
            </w:pPr>
            <w:r w:rsidRPr="00DF6784">
              <w:rPr>
                <w:rFonts w:ascii="Segoe UI Symbol" w:eastAsia="MS Mincho" w:hAnsi="Segoe UI Symbol" w:cs="Segoe UI Symbol" w:hint="cs"/>
                <w:sz w:val="21"/>
                <w:szCs w:val="21"/>
                <w:rtl/>
                <w:lang w:bidi="fa-IR"/>
              </w:rPr>
              <w:t>❑</w:t>
            </w:r>
            <w:r w:rsidRPr="00DF6784">
              <w:rPr>
                <w:rFonts w:ascii="MS Mincho" w:eastAsia="MS Mincho" w:hAnsi="MS Mincho" w:cs="B Mitra" w:hint="cs"/>
                <w:sz w:val="21"/>
                <w:szCs w:val="21"/>
                <w:rtl/>
                <w:lang w:bidi="fa-IR"/>
              </w:rPr>
              <w:t xml:space="preserve"> عوارض پایدار</w:t>
            </w:r>
          </w:p>
        </w:tc>
      </w:tr>
      <w:tr w:rsidR="00C562B5" w:rsidTr="00B17067">
        <w:trPr>
          <w:trHeight w:val="397"/>
        </w:trPr>
        <w:tc>
          <w:tcPr>
            <w:tcW w:w="1400" w:type="dxa"/>
            <w:vMerge/>
            <w:tcBorders>
              <w:left w:val="single" w:sz="4" w:space="0" w:color="000000"/>
              <w:right w:val="dotDash" w:sz="2" w:space="0" w:color="808080" w:themeColor="background1" w:themeShade="80"/>
            </w:tcBorders>
            <w:vAlign w:val="center"/>
          </w:tcPr>
          <w:p w:rsidR="00C562B5" w:rsidRPr="00564A23" w:rsidRDefault="00C562B5" w:rsidP="00F26C00">
            <w:pPr>
              <w:bidi/>
              <w:rPr>
                <w:rFonts w:ascii="MS Mincho" w:eastAsia="MS Mincho" w:hAnsi="MS Mincho" w:cs="B Nazanin"/>
                <w:rtl/>
                <w:lang w:bidi="fa-IR"/>
              </w:rPr>
            </w:pPr>
          </w:p>
        </w:tc>
        <w:tc>
          <w:tcPr>
            <w:tcW w:w="1247" w:type="dxa"/>
            <w:tcBorders>
              <w:top w:val="dotDash" w:sz="2" w:space="0" w:color="808080" w:themeColor="background1" w:themeShade="80"/>
              <w:left w:val="dotDash" w:sz="2" w:space="0" w:color="808080" w:themeColor="background1" w:themeShade="80"/>
              <w:right w:val="dotDash" w:sz="2" w:space="0" w:color="808080" w:themeColor="background1" w:themeShade="80"/>
            </w:tcBorders>
            <w:vAlign w:val="center"/>
          </w:tcPr>
          <w:p w:rsidR="00C562B5" w:rsidRPr="00DF6784" w:rsidRDefault="00C562B5" w:rsidP="002C6D3C">
            <w:pPr>
              <w:bidi/>
              <w:rPr>
                <w:rFonts w:ascii="MS Mincho" w:eastAsia="MS Mincho" w:hAnsi="MS Mincho" w:cs="B Mitra"/>
                <w:rtl/>
                <w:lang w:bidi="fa-IR"/>
              </w:rPr>
            </w:pPr>
            <w:r w:rsidRPr="00DF6784">
              <w:rPr>
                <w:rFonts w:ascii="Segoe UI Symbol" w:eastAsia="MS Mincho" w:hAnsi="Segoe UI Symbol" w:cs="Segoe UI Symbol" w:hint="cs"/>
                <w:rtl/>
                <w:lang w:bidi="fa-IR"/>
              </w:rPr>
              <w:t>❑</w:t>
            </w:r>
            <w:r w:rsidRPr="00DF6784">
              <w:rPr>
                <w:rFonts w:ascii="MS Mincho" w:eastAsia="MS Mincho" w:hAnsi="MS Mincho" w:cs="B Mitra" w:hint="cs"/>
                <w:rtl/>
                <w:lang w:bidi="fa-IR"/>
              </w:rPr>
              <w:t xml:space="preserve"> سایر</w:t>
            </w:r>
          </w:p>
        </w:tc>
        <w:tc>
          <w:tcPr>
            <w:tcW w:w="3742" w:type="dxa"/>
            <w:gridSpan w:val="6"/>
            <w:tcBorders>
              <w:top w:val="dashed" w:sz="4" w:space="0" w:color="auto"/>
              <w:left w:val="dotDash" w:sz="2" w:space="0" w:color="808080" w:themeColor="background1" w:themeShade="80"/>
              <w:right w:val="dotDash" w:sz="2" w:space="0" w:color="808080" w:themeColor="background1" w:themeShade="80"/>
            </w:tcBorders>
            <w:vAlign w:val="center"/>
          </w:tcPr>
          <w:p w:rsidR="00C562B5" w:rsidRPr="00DF6784" w:rsidRDefault="00C562B5" w:rsidP="005D2EB2">
            <w:pPr>
              <w:bidi/>
              <w:rPr>
                <w:rFonts w:ascii="MS Mincho" w:eastAsia="MS Mincho" w:hAnsi="MS Mincho" w:cs="B Mitra"/>
                <w:sz w:val="21"/>
                <w:szCs w:val="21"/>
                <w:rtl/>
                <w:lang w:bidi="fa-IR"/>
              </w:rPr>
            </w:pPr>
            <w:r w:rsidRPr="00DF6784">
              <w:rPr>
                <w:rFonts w:ascii="Segoe UI Symbol" w:eastAsia="MS Mincho" w:hAnsi="Segoe UI Symbol" w:cs="Segoe UI Symbol" w:hint="cs"/>
                <w:sz w:val="21"/>
                <w:szCs w:val="21"/>
                <w:rtl/>
                <w:lang w:bidi="fa-IR"/>
              </w:rPr>
              <w:t>❑</w:t>
            </w:r>
            <w:r w:rsidRPr="00DF6784">
              <w:rPr>
                <w:rFonts w:ascii="MS Mincho" w:eastAsia="MS Mincho" w:hAnsi="MS Mincho" w:cs="B Mitra" w:hint="cs"/>
                <w:sz w:val="21"/>
                <w:szCs w:val="21"/>
                <w:rtl/>
                <w:lang w:bidi="fa-IR"/>
              </w:rPr>
              <w:t xml:space="preserve"> </w:t>
            </w:r>
            <w:r w:rsidRPr="00DF6784">
              <w:rPr>
                <w:rFonts w:ascii="MS Mincho" w:eastAsia="MS Mincho" w:hAnsi="MS Mincho" w:cs="B Mitra" w:hint="cs"/>
                <w:sz w:val="20"/>
                <w:szCs w:val="20"/>
                <w:rtl/>
                <w:lang w:bidi="fa-IR"/>
              </w:rPr>
              <w:t>تاخیر در روند تشخیص و درمان</w:t>
            </w:r>
          </w:p>
        </w:tc>
        <w:tc>
          <w:tcPr>
            <w:tcW w:w="1740" w:type="dxa"/>
            <w:tcBorders>
              <w:top w:val="dotDash" w:sz="2" w:space="0" w:color="808080" w:themeColor="background1" w:themeShade="80"/>
              <w:left w:val="dotDash" w:sz="2" w:space="0" w:color="808080" w:themeColor="background1" w:themeShade="80"/>
              <w:right w:val="dotDash" w:sz="2" w:space="0" w:color="808080" w:themeColor="background1" w:themeShade="80"/>
            </w:tcBorders>
            <w:vAlign w:val="center"/>
          </w:tcPr>
          <w:p w:rsidR="00C562B5" w:rsidRPr="00DF6784" w:rsidRDefault="00C562B5" w:rsidP="00AB34AF">
            <w:pPr>
              <w:bidi/>
              <w:rPr>
                <w:rFonts w:ascii="MS Mincho" w:eastAsia="MS Mincho" w:hAnsi="MS Mincho" w:cs="B Mitra"/>
                <w:sz w:val="21"/>
                <w:szCs w:val="21"/>
                <w:rtl/>
                <w:lang w:bidi="fa-IR"/>
              </w:rPr>
            </w:pPr>
            <w:r w:rsidRPr="00DF6784">
              <w:rPr>
                <w:rFonts w:ascii="Segoe UI Symbol" w:eastAsia="MS Mincho" w:hAnsi="Segoe UI Symbol" w:cs="Segoe UI Symbol" w:hint="cs"/>
                <w:rtl/>
                <w:lang w:bidi="fa-IR"/>
              </w:rPr>
              <w:t>❑</w:t>
            </w:r>
            <w:r w:rsidRPr="00DF6784">
              <w:rPr>
                <w:rFonts w:ascii="MS Mincho" w:eastAsia="MS Mincho" w:hAnsi="MS Mincho" w:cs="B Mitra" w:hint="cs"/>
                <w:rtl/>
                <w:lang w:bidi="fa-IR"/>
              </w:rPr>
              <w:t xml:space="preserve"> بدون عوارض</w:t>
            </w:r>
          </w:p>
        </w:tc>
        <w:tc>
          <w:tcPr>
            <w:tcW w:w="2410" w:type="dxa"/>
            <w:tcBorders>
              <w:top w:val="dotDash" w:sz="2" w:space="0" w:color="808080" w:themeColor="background1" w:themeShade="80"/>
              <w:left w:val="dotDash" w:sz="2" w:space="0" w:color="808080" w:themeColor="background1" w:themeShade="80"/>
              <w:right w:val="single" w:sz="4" w:space="0" w:color="000000"/>
            </w:tcBorders>
            <w:vAlign w:val="center"/>
          </w:tcPr>
          <w:p w:rsidR="00C562B5" w:rsidRPr="00DF6784" w:rsidRDefault="00C562B5" w:rsidP="005D2EB2">
            <w:pPr>
              <w:bidi/>
              <w:rPr>
                <w:rFonts w:ascii="MS Mincho" w:eastAsia="MS Mincho" w:hAnsi="MS Mincho" w:cs="B Mitra"/>
                <w:rtl/>
                <w:lang w:bidi="fa-IR"/>
              </w:rPr>
            </w:pPr>
            <w:r w:rsidRPr="00DF6784">
              <w:rPr>
                <w:rFonts w:ascii="Segoe UI Symbol" w:eastAsia="MS Mincho" w:hAnsi="Segoe UI Symbol" w:cs="Segoe UI Symbol" w:hint="cs"/>
                <w:sz w:val="21"/>
                <w:szCs w:val="21"/>
                <w:rtl/>
                <w:lang w:bidi="fa-IR"/>
              </w:rPr>
              <w:t>❑</w:t>
            </w:r>
            <w:r w:rsidRPr="00DF6784">
              <w:rPr>
                <w:rFonts w:ascii="MS Mincho" w:eastAsia="MS Mincho" w:hAnsi="MS Mincho" w:cs="B Mitra" w:hint="cs"/>
                <w:sz w:val="21"/>
                <w:szCs w:val="21"/>
                <w:rtl/>
                <w:lang w:bidi="fa-IR"/>
              </w:rPr>
              <w:t xml:space="preserve"> عوارض موقت</w:t>
            </w:r>
          </w:p>
        </w:tc>
      </w:tr>
      <w:tr w:rsidR="00A7085B" w:rsidTr="00B17067">
        <w:trPr>
          <w:trHeight w:val="579"/>
        </w:trPr>
        <w:tc>
          <w:tcPr>
            <w:tcW w:w="4800" w:type="dxa"/>
            <w:gridSpan w:val="4"/>
            <w:tcBorders>
              <w:left w:val="single" w:sz="4" w:space="0" w:color="000000"/>
              <w:right w:val="single" w:sz="6" w:space="0" w:color="FFFFFF" w:themeColor="background1"/>
            </w:tcBorders>
            <w:vAlign w:val="center"/>
          </w:tcPr>
          <w:p w:rsidR="00A7085B" w:rsidRPr="00DF6784" w:rsidRDefault="00A7085B" w:rsidP="00A366E2">
            <w:pPr>
              <w:bidi/>
              <w:spacing w:line="276" w:lineRule="auto"/>
              <w:rPr>
                <w:rFonts w:cs="B Mitra"/>
                <w:rtl/>
                <w:lang w:bidi="fa-IR"/>
              </w:rPr>
            </w:pPr>
            <w:r w:rsidRPr="00DF6784">
              <w:rPr>
                <w:rFonts w:cs="B Mitra" w:hint="cs"/>
                <w:rtl/>
                <w:lang w:bidi="fa-IR"/>
              </w:rPr>
              <w:t xml:space="preserve">دفعات تکرار خطا در بخش مذکور به چه تعداد می باشد؟ </w:t>
            </w:r>
          </w:p>
        </w:tc>
        <w:tc>
          <w:tcPr>
            <w:tcW w:w="1149" w:type="dxa"/>
            <w:gridSpan w:val="3"/>
            <w:tcBorders>
              <w:left w:val="single" w:sz="6" w:space="0" w:color="FFFFFF" w:themeColor="background1"/>
              <w:right w:val="single" w:sz="6" w:space="0" w:color="FFFFFF" w:themeColor="background1"/>
            </w:tcBorders>
            <w:vAlign w:val="center"/>
          </w:tcPr>
          <w:p w:rsidR="00A7085B" w:rsidRPr="00DF6784" w:rsidRDefault="00A366E2" w:rsidP="00A366E2">
            <w:pPr>
              <w:bidi/>
              <w:rPr>
                <w:rFonts w:cs="B Mitra"/>
                <w:sz w:val="20"/>
                <w:szCs w:val="20"/>
                <w:rtl/>
                <w:lang w:bidi="fa-IR"/>
              </w:rPr>
            </w:pPr>
            <w:r w:rsidRPr="00DF6784">
              <w:rPr>
                <w:rFonts w:ascii="Segoe UI Symbol" w:eastAsia="MS Mincho" w:hAnsi="Segoe UI Symbol" w:cs="Segoe UI Symbol" w:hint="cs"/>
                <w:sz w:val="20"/>
                <w:szCs w:val="20"/>
                <w:rtl/>
                <w:lang w:bidi="fa-IR"/>
              </w:rPr>
              <w:t>❑</w:t>
            </w:r>
            <w:r w:rsidRPr="00DF6784">
              <w:rPr>
                <w:rFonts w:ascii="MS Mincho" w:eastAsia="MS Mincho" w:hAnsi="MS Mincho" w:cs="B Mitra" w:hint="cs"/>
                <w:sz w:val="20"/>
                <w:szCs w:val="20"/>
                <w:rtl/>
                <w:lang w:bidi="fa-IR"/>
              </w:rPr>
              <w:t xml:space="preserve"> اولین بار</w:t>
            </w:r>
          </w:p>
        </w:tc>
        <w:tc>
          <w:tcPr>
            <w:tcW w:w="4590" w:type="dxa"/>
            <w:gridSpan w:val="3"/>
            <w:tcBorders>
              <w:left w:val="single" w:sz="6" w:space="0" w:color="FFFFFF" w:themeColor="background1"/>
              <w:right w:val="single" w:sz="4" w:space="0" w:color="000000"/>
            </w:tcBorders>
            <w:vAlign w:val="center"/>
          </w:tcPr>
          <w:p w:rsidR="00A7085B" w:rsidRPr="00DF6784" w:rsidRDefault="00A366E2" w:rsidP="00A366E2">
            <w:pPr>
              <w:bidi/>
              <w:rPr>
                <w:rFonts w:cs="B Mitra"/>
                <w:sz w:val="20"/>
                <w:szCs w:val="20"/>
                <w:rtl/>
                <w:lang w:bidi="fa-IR"/>
              </w:rPr>
            </w:pPr>
            <w:r w:rsidRPr="00DF6784">
              <w:rPr>
                <w:rFonts w:ascii="Segoe UI Symbol" w:eastAsia="MS Mincho" w:hAnsi="Segoe UI Symbol" w:cs="Segoe UI Symbol" w:hint="cs"/>
                <w:sz w:val="20"/>
                <w:szCs w:val="20"/>
                <w:rtl/>
                <w:lang w:bidi="fa-IR"/>
              </w:rPr>
              <w:t>❑</w:t>
            </w:r>
            <w:r w:rsidRPr="00DF6784">
              <w:rPr>
                <w:rFonts w:ascii="MS Mincho" w:eastAsia="MS Mincho" w:hAnsi="MS Mincho" w:cs="B Mitra" w:hint="cs"/>
                <w:sz w:val="20"/>
                <w:szCs w:val="20"/>
                <w:rtl/>
                <w:lang w:bidi="fa-IR"/>
              </w:rPr>
              <w:t xml:space="preserve"> تکرار به دفعات</w:t>
            </w:r>
          </w:p>
        </w:tc>
      </w:tr>
      <w:tr w:rsidR="00AB34AF" w:rsidTr="00B17067">
        <w:trPr>
          <w:trHeight w:val="1358"/>
        </w:trPr>
        <w:tc>
          <w:tcPr>
            <w:tcW w:w="10539" w:type="dxa"/>
            <w:gridSpan w:val="10"/>
            <w:tcBorders>
              <w:left w:val="single" w:sz="4" w:space="0" w:color="000000"/>
              <w:right w:val="single" w:sz="4" w:space="0" w:color="000000"/>
            </w:tcBorders>
          </w:tcPr>
          <w:p w:rsidR="00AB34AF" w:rsidRPr="00AB34AF" w:rsidRDefault="00AB34AF" w:rsidP="00AB34AF">
            <w:pPr>
              <w:bidi/>
              <w:rPr>
                <w:rFonts w:cs="B Nazanin"/>
                <w:sz w:val="6"/>
                <w:szCs w:val="6"/>
                <w:rtl/>
                <w:lang w:bidi="fa-IR"/>
              </w:rPr>
            </w:pPr>
          </w:p>
          <w:p w:rsidR="00AB34AF" w:rsidRPr="00A7085B" w:rsidRDefault="00A7085B" w:rsidP="00A7085B">
            <w:pPr>
              <w:bidi/>
              <w:rPr>
                <w:rFonts w:cs="B Nazanin"/>
                <w:sz w:val="26"/>
                <w:szCs w:val="26"/>
                <w:rtl/>
                <w:lang w:bidi="fa-IR"/>
              </w:rPr>
            </w:pPr>
            <w:r w:rsidRPr="00DF6784">
              <w:rPr>
                <w:rFonts w:cs="B Nazanin" w:hint="cs"/>
                <w:rtl/>
                <w:lang w:bidi="fa-IR"/>
              </w:rPr>
              <w:t xml:space="preserve">لطفا شرح واقعه را واضح و به اختصار قید نمایید:  </w:t>
            </w:r>
            <w:r w:rsidRPr="009A37F5">
              <w:rPr>
                <w:rFonts w:cs="B Mitra" w:hint="cs"/>
                <w:sz w:val="26"/>
                <w:szCs w:val="26"/>
                <w:rtl/>
                <w:lang w:bidi="fa-IR"/>
              </w:rPr>
              <w:t>............................................................................................................</w:t>
            </w:r>
            <w:r w:rsidR="009A37F5">
              <w:rPr>
                <w:rFonts w:cs="B Mitra" w:hint="cs"/>
                <w:sz w:val="26"/>
                <w:szCs w:val="26"/>
                <w:rtl/>
                <w:lang w:bidi="fa-IR"/>
              </w:rPr>
              <w:t>.................</w:t>
            </w:r>
            <w:r w:rsidRPr="009A37F5">
              <w:rPr>
                <w:rFonts w:cs="B Mitra" w:hint="cs"/>
                <w:sz w:val="26"/>
                <w:szCs w:val="26"/>
                <w:rtl/>
                <w:lang w:bidi="fa-IR"/>
              </w:rPr>
              <w:t>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="009A37F5">
              <w:rPr>
                <w:rFonts w:cs="B Mitra" w:hint="cs"/>
                <w:sz w:val="26"/>
                <w:szCs w:val="26"/>
                <w:rtl/>
                <w:lang w:bidi="fa-IR"/>
              </w:rPr>
              <w:t>...</w:t>
            </w:r>
            <w:r w:rsidRPr="009A37F5">
              <w:rPr>
                <w:rFonts w:cs="B Mitra" w:hint="cs"/>
                <w:sz w:val="26"/>
                <w:szCs w:val="26"/>
                <w:rtl/>
                <w:lang w:bidi="fa-IR"/>
              </w:rPr>
              <w:t>................................................................</w:t>
            </w:r>
          </w:p>
        </w:tc>
      </w:tr>
      <w:tr w:rsidR="00C562B5" w:rsidTr="00B17067">
        <w:trPr>
          <w:trHeight w:val="2095"/>
        </w:trPr>
        <w:tc>
          <w:tcPr>
            <w:tcW w:w="10539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5B" w:rsidRPr="00DF6784" w:rsidRDefault="00A7085B" w:rsidP="00A7085B">
            <w:pPr>
              <w:bidi/>
              <w:rPr>
                <w:rFonts w:cs="B Nazanin"/>
                <w:rtl/>
                <w:lang w:bidi="fa-IR"/>
              </w:rPr>
            </w:pPr>
            <w:r w:rsidRPr="00DF6784">
              <w:rPr>
                <w:rFonts w:cs="B Nazanin" w:hint="cs"/>
                <w:rtl/>
                <w:lang w:bidi="fa-IR"/>
              </w:rPr>
              <w:t xml:space="preserve">راه حل های جلوگیری از وقوع مجدد (با ذکر الویت): </w:t>
            </w:r>
          </w:p>
          <w:p w:rsidR="00A7085B" w:rsidRDefault="00A7085B" w:rsidP="00A7085B">
            <w:pPr>
              <w:pStyle w:val="ListParagraph"/>
              <w:numPr>
                <w:ilvl w:val="0"/>
                <w:numId w:val="2"/>
              </w:numPr>
              <w:bidi/>
              <w:spacing w:line="276" w:lineRule="auto"/>
              <w:rPr>
                <w:rFonts w:cs="B Nazanin"/>
                <w:sz w:val="26"/>
                <w:szCs w:val="26"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.............................................................................................................................................................. .</w:t>
            </w:r>
          </w:p>
          <w:p w:rsidR="00A7085B" w:rsidRDefault="00A7085B" w:rsidP="00A7085B">
            <w:pPr>
              <w:pStyle w:val="ListParagraph"/>
              <w:numPr>
                <w:ilvl w:val="0"/>
                <w:numId w:val="2"/>
              </w:numPr>
              <w:bidi/>
              <w:spacing w:line="276" w:lineRule="auto"/>
              <w:rPr>
                <w:rFonts w:cs="B Nazanin"/>
                <w:sz w:val="26"/>
                <w:szCs w:val="26"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.............................................................................................................................................................. .</w:t>
            </w:r>
          </w:p>
          <w:p w:rsidR="00A7085B" w:rsidRDefault="00A7085B" w:rsidP="00A7085B">
            <w:pPr>
              <w:pStyle w:val="ListParagraph"/>
              <w:numPr>
                <w:ilvl w:val="0"/>
                <w:numId w:val="2"/>
              </w:numPr>
              <w:bidi/>
              <w:spacing w:line="276" w:lineRule="auto"/>
              <w:rPr>
                <w:rFonts w:cs="B Nazanin"/>
                <w:sz w:val="26"/>
                <w:szCs w:val="26"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.............................................................................................................................................................. .</w:t>
            </w:r>
          </w:p>
          <w:p w:rsidR="00C562B5" w:rsidRDefault="00A7085B" w:rsidP="00F11940">
            <w:pPr>
              <w:pStyle w:val="ListParagraph"/>
              <w:numPr>
                <w:ilvl w:val="0"/>
                <w:numId w:val="2"/>
              </w:numPr>
              <w:bidi/>
              <w:spacing w:line="276" w:lineRule="auto"/>
              <w:rPr>
                <w:rFonts w:cs="B Nazanin"/>
                <w:sz w:val="26"/>
                <w:szCs w:val="26"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.............................................................................................................................................................. .</w:t>
            </w:r>
          </w:p>
          <w:p w:rsidR="00F11940" w:rsidRPr="00F11940" w:rsidRDefault="00F11940" w:rsidP="00F11940">
            <w:pPr>
              <w:pStyle w:val="ListParagraph"/>
              <w:numPr>
                <w:ilvl w:val="0"/>
                <w:numId w:val="2"/>
              </w:numPr>
              <w:bidi/>
              <w:spacing w:line="276" w:lineRule="auto"/>
              <w:rPr>
                <w:rFonts w:cs="B Nazanin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sz w:val="26"/>
                <w:szCs w:val="26"/>
                <w:rtl/>
                <w:lang w:bidi="fa-IR"/>
              </w:rPr>
              <w:t>.............................................................................................................................................................. .</w:t>
            </w:r>
          </w:p>
        </w:tc>
      </w:tr>
    </w:tbl>
    <w:p w:rsidR="00A366E2" w:rsidRPr="005C1EC2" w:rsidRDefault="00A366E2" w:rsidP="00A366E2">
      <w:pPr>
        <w:bidi/>
        <w:jc w:val="lowKashida"/>
        <w:rPr>
          <w:rFonts w:cs="B Nazanin"/>
          <w:b/>
          <w:bCs/>
          <w:sz w:val="24"/>
          <w:szCs w:val="24"/>
          <w:rtl/>
          <w:lang w:bidi="fa-IR"/>
        </w:rPr>
      </w:pPr>
      <w:r w:rsidRPr="005C1EC2">
        <w:rPr>
          <w:rFonts w:cs="B Nazanin" w:hint="cs"/>
          <w:b/>
          <w:bCs/>
          <w:sz w:val="24"/>
          <w:szCs w:val="24"/>
          <w:rtl/>
          <w:lang w:bidi="fa-IR"/>
        </w:rPr>
        <w:t>با تشکر از شما</w:t>
      </w:r>
    </w:p>
    <w:p w:rsidR="00A366E2" w:rsidRPr="00DF6784" w:rsidRDefault="00A366E2" w:rsidP="00A366E2">
      <w:pPr>
        <w:bidi/>
        <w:jc w:val="lowKashida"/>
        <w:rPr>
          <w:rFonts w:cs="B Mitra"/>
          <w:sz w:val="24"/>
          <w:szCs w:val="24"/>
          <w:rtl/>
          <w:lang w:bidi="fa-IR"/>
        </w:rPr>
      </w:pPr>
      <w:r w:rsidRPr="00DF6784">
        <w:rPr>
          <w:rFonts w:cs="B Mitra" w:hint="cs"/>
          <w:sz w:val="24"/>
          <w:szCs w:val="24"/>
          <w:rtl/>
          <w:lang w:bidi="fa-IR"/>
        </w:rPr>
        <w:t xml:space="preserve">لطفا </w:t>
      </w:r>
      <w:r w:rsidRPr="00DF6784">
        <w:rPr>
          <w:rFonts w:cs="B Mitra" w:hint="cs"/>
          <w:b/>
          <w:bCs/>
          <w:sz w:val="24"/>
          <w:szCs w:val="24"/>
          <w:rtl/>
          <w:lang w:bidi="fa-IR"/>
        </w:rPr>
        <w:t>موارد 28 گانه وقایع ناخواسته درمانی</w:t>
      </w:r>
      <w:r w:rsidRPr="00DF6784">
        <w:rPr>
          <w:rFonts w:cs="B Mitra" w:hint="cs"/>
          <w:sz w:val="24"/>
          <w:szCs w:val="24"/>
          <w:rtl/>
          <w:lang w:bidi="fa-IR"/>
        </w:rPr>
        <w:t xml:space="preserve"> (</w:t>
      </w:r>
      <w:r w:rsidRPr="00DF6784">
        <w:rPr>
          <w:rFonts w:cs="B Mitra"/>
          <w:sz w:val="24"/>
          <w:szCs w:val="24"/>
          <w:u w:val="single"/>
          <w:lang w:bidi="fa-IR"/>
        </w:rPr>
        <w:t>never events</w:t>
      </w:r>
      <w:r w:rsidRPr="00DF6784">
        <w:rPr>
          <w:rFonts w:cs="B Mitra" w:hint="cs"/>
          <w:sz w:val="24"/>
          <w:szCs w:val="24"/>
          <w:u w:val="single"/>
          <w:rtl/>
          <w:lang w:bidi="fa-IR"/>
        </w:rPr>
        <w:t>: مواردی که هرگز نباید در مراکز درمانی اتفاق بیفتد)</w:t>
      </w:r>
      <w:r w:rsidRPr="00DF6784">
        <w:rPr>
          <w:rFonts w:cs="B Mitra" w:hint="cs"/>
          <w:sz w:val="24"/>
          <w:szCs w:val="24"/>
          <w:rtl/>
          <w:lang w:bidi="fa-IR"/>
        </w:rPr>
        <w:t xml:space="preserve"> پشت برگه را مطالعه نمایید و ضمن اطلاع از آنها، درصورتیکه خطای فوق جزء این موارد می باشد، گزینه مربوطه را مشخص فرمایید.</w:t>
      </w:r>
    </w:p>
    <w:p w:rsidR="0004630A" w:rsidRPr="00C0587E" w:rsidRDefault="00E724B1" w:rsidP="0004630A">
      <w:pPr>
        <w:bidi/>
        <w:jc w:val="lowKashida"/>
        <w:rPr>
          <w:rFonts w:cs="B Nazanin"/>
          <w:sz w:val="26"/>
          <w:szCs w:val="26"/>
          <w:rtl/>
          <w:lang w:bidi="fa-IR"/>
        </w:rPr>
      </w:pPr>
      <w:r>
        <w:rPr>
          <w:rFonts w:cs="B Nazanin"/>
          <w:noProof/>
          <w:sz w:val="26"/>
          <w:szCs w:val="26"/>
          <w:rtl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-74295</wp:posOffset>
                </wp:positionH>
                <wp:positionV relativeFrom="paragraph">
                  <wp:posOffset>-1138555</wp:posOffset>
                </wp:positionV>
                <wp:extent cx="6734810" cy="9659620"/>
                <wp:effectExtent l="0" t="2540" r="0" b="0"/>
                <wp:wrapNone/>
                <wp:docPr id="1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4810" cy="9659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630A" w:rsidRPr="00045B52" w:rsidRDefault="0004630A" w:rsidP="006E475B">
                            <w:pPr>
                              <w:bidi/>
                              <w:ind w:left="124"/>
                              <w:rPr>
                                <w:rFonts w:cs="2  Titr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9A37F5">
                              <w:rPr>
                                <w:rFonts w:cs="B Titr" w:hint="cs"/>
                                <w:rtl/>
                                <w:lang w:bidi="fa-IR"/>
                              </w:rPr>
                              <w:t>موارد 28 گانه وقایع ناخواسته درمانی</w:t>
                            </w:r>
                            <w:r w:rsidRPr="00045B52">
                              <w:rPr>
                                <w:rFonts w:cs="2  Tit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9A37F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(</w:t>
                            </w:r>
                            <w:r w:rsidRPr="009A37F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  <w:t>never event</w:t>
                            </w:r>
                            <w:r w:rsidRPr="009A37F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)</w:t>
                            </w:r>
                          </w:p>
                          <w:p w:rsidR="0004630A" w:rsidRPr="009A37F5" w:rsidRDefault="0004630A" w:rsidP="006E475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ind w:hanging="236"/>
                              <w:rPr>
                                <w:rFonts w:cs="B Titr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9A37F5">
                              <w:rPr>
                                <w:rFonts w:cs="B Tit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وقایع مرتبط با اعمال جراحی</w:t>
                            </w:r>
                            <w:r w:rsidR="009A37F5">
                              <w:rPr>
                                <w:rFonts w:cs="B Tit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p w:rsidR="0004630A" w:rsidRPr="009A37F5" w:rsidRDefault="009A37F5" w:rsidP="009A37F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rPr>
                                <w:rFonts w:cs="B Mitra"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1. </w:t>
                            </w:r>
                            <w:r w:rsidR="0004630A" w:rsidRPr="009A37F5">
                              <w:rPr>
                                <w:rFonts w:cs="B Mitra" w:hint="cs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عمل</w:t>
                            </w:r>
                            <w:r w:rsidR="00AE0B48" w:rsidRPr="009A37F5">
                              <w:rPr>
                                <w:rFonts w:cs="B Mitra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="00AE0B48" w:rsidRPr="009A37F5">
                              <w:rPr>
                                <w:rFonts w:cs="B Mitra" w:hint="cs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جراحی به صورت</w:t>
                            </w:r>
                            <w:r w:rsidR="0004630A" w:rsidRPr="009A37F5">
                              <w:rPr>
                                <w:rFonts w:cs="B Mitra" w:hint="cs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اشتباه روی عضو سالم</w:t>
                            </w:r>
                          </w:p>
                          <w:p w:rsidR="0004630A" w:rsidRPr="009A37F5" w:rsidRDefault="009A37F5" w:rsidP="009A37F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rPr>
                                <w:rFonts w:cs="B Mitra"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2. </w:t>
                            </w:r>
                            <w:r w:rsidR="0004630A" w:rsidRPr="009A37F5">
                              <w:rPr>
                                <w:rFonts w:cs="B Mitra" w:hint="cs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عمل جراحی به صورت اشتباه روی بیمار دیگر</w:t>
                            </w:r>
                          </w:p>
                          <w:p w:rsidR="0004630A" w:rsidRPr="009A37F5" w:rsidRDefault="009A37F5" w:rsidP="009A37F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rPr>
                                <w:rFonts w:cs="B Mitra"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3. </w:t>
                            </w:r>
                            <w:r w:rsidR="0004630A" w:rsidRPr="009A37F5">
                              <w:rPr>
                                <w:rFonts w:cs="B Mitra" w:hint="cs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انجام عمل جراحی به روش اشتباه بر روی بیمار </w:t>
                            </w:r>
                            <w:r w:rsidR="0004630A" w:rsidRPr="009A37F5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(مثال: در بیماری که مبتلا به توده های متعدد بافتی در یک عضو از بدن است و می باید یکی از توده های بافتی را که اثر فشاری ایجاد کرده است برداشته شود و به اشتباه توده دیگری مورد عمل جراحی قرار می گیرد و ... .)</w:t>
                            </w:r>
                          </w:p>
                          <w:p w:rsidR="0004630A" w:rsidRPr="009A37F5" w:rsidRDefault="009A37F5" w:rsidP="009A37F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rPr>
                                <w:rFonts w:cs="B Mitra"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4. </w:t>
                            </w:r>
                            <w:r w:rsidR="0004630A" w:rsidRPr="009A37F5">
                              <w:rPr>
                                <w:rFonts w:cs="B Mitra" w:hint="cs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جا گذاشتن هرگونه </w:t>
                            </w:r>
                            <w:r w:rsidR="0004630A" w:rsidRPr="009A37F5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bidi="fa-IR"/>
                              </w:rPr>
                              <w:t>Device</w:t>
                            </w:r>
                            <w:r w:rsidR="0004630A" w:rsidRPr="009A37F5">
                              <w:rPr>
                                <w:rFonts w:cs="B Mitra" w:hint="cs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اعم از گاز و قیچی و پنس و ... در بدن بیمار</w:t>
                            </w:r>
                          </w:p>
                          <w:p w:rsidR="0004630A" w:rsidRPr="009A37F5" w:rsidRDefault="009A37F5" w:rsidP="009A37F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rPr>
                                <w:rFonts w:cs="B Mitra"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5. </w:t>
                            </w:r>
                            <w:r w:rsidR="0004630A" w:rsidRPr="009A37F5">
                              <w:rPr>
                                <w:rFonts w:cs="B Mitra" w:hint="cs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مرگ در حین عمل جراحی یا بلافاصله بعد از عمل در بیمار دارای وضعیت سلامت طبیعی (کلاس یک طبقه بندی </w:t>
                            </w:r>
                            <w:r w:rsidR="0004630A" w:rsidRPr="009A37F5">
                              <w:rPr>
                                <w:rFonts w:cs="B Mitra"/>
                                <w:sz w:val="21"/>
                                <w:szCs w:val="21"/>
                                <w:lang w:bidi="fa-IR"/>
                              </w:rPr>
                              <w:t>ASA</w:t>
                            </w:r>
                            <w:r w:rsidR="0004630A" w:rsidRPr="009A37F5">
                              <w:rPr>
                                <w:rFonts w:cs="B Mitra" w:hint="cs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انجمن بیهوشی آمریکا)</w:t>
                            </w:r>
                          </w:p>
                          <w:p w:rsidR="0004630A" w:rsidRPr="009A37F5" w:rsidRDefault="009A37F5" w:rsidP="009A37F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rPr>
                                <w:rFonts w:cs="B Mitra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6. </w:t>
                            </w:r>
                            <w:r w:rsidR="0004630A" w:rsidRPr="009A37F5">
                              <w:rPr>
                                <w:rFonts w:cs="B Mitra" w:hint="cs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تلقیح مصنوعی با دهنده </w:t>
                            </w:r>
                            <w:r w:rsidR="006E475B" w:rsidRPr="009A37F5">
                              <w:rPr>
                                <w:rFonts w:cs="B Mitra" w:hint="cs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(</w:t>
                            </w:r>
                            <w:r w:rsidR="0004630A" w:rsidRPr="009A37F5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  <w:lang w:bidi="fa-IR"/>
                              </w:rPr>
                              <w:t>DONOR</w:t>
                            </w:r>
                            <w:r w:rsidR="0004630A" w:rsidRPr="009A37F5">
                              <w:rPr>
                                <w:rFonts w:cs="B Mitra" w:hint="cs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) اشتباه در زوجین نابارور</w:t>
                            </w:r>
                          </w:p>
                          <w:p w:rsidR="006E475B" w:rsidRPr="001D355F" w:rsidRDefault="006E475B" w:rsidP="006E475B">
                            <w:pPr>
                              <w:pStyle w:val="ListParagraph"/>
                              <w:bidi/>
                              <w:rPr>
                                <w:rFonts w:cs="B Nazanin"/>
                                <w:sz w:val="10"/>
                                <w:szCs w:val="10"/>
                                <w:lang w:bidi="fa-IR"/>
                              </w:rPr>
                            </w:pPr>
                          </w:p>
                          <w:p w:rsidR="0004630A" w:rsidRPr="009A37F5" w:rsidRDefault="0004630A" w:rsidP="00B13E4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ind w:hanging="252"/>
                              <w:rPr>
                                <w:rFonts w:cs="B Titr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9A37F5">
                              <w:rPr>
                                <w:rFonts w:cs="B Tit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وقایع مرتبط با تجهیزات پزشکی</w:t>
                            </w:r>
                            <w:r w:rsidR="009A37F5">
                              <w:rPr>
                                <w:rFonts w:cs="B Tit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p w:rsidR="0004630A" w:rsidRPr="009A37F5" w:rsidRDefault="007C375E" w:rsidP="007C375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rPr>
                                <w:rFonts w:cs="B Mitra"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7. </w:t>
                            </w:r>
                            <w:r w:rsidR="0004630A" w:rsidRPr="009A37F5">
                              <w:rPr>
                                <w:rFonts w:cs="B Mitra" w:hint="cs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مرگ یا ناتوانی جدی بیمار به دنبال هرگونه استفاده از دارو و تجهیزات آلوده میکروبی</w:t>
                            </w:r>
                          </w:p>
                          <w:p w:rsidR="0004630A" w:rsidRPr="009A37F5" w:rsidRDefault="007C375E" w:rsidP="007C375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rPr>
                                <w:rFonts w:cs="B Mitra"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8. </w:t>
                            </w:r>
                            <w:r w:rsidR="0004630A" w:rsidRPr="009A37F5">
                              <w:rPr>
                                <w:rFonts w:cs="B Mitra" w:hint="cs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مرگ یا ناتوانی جدی بیمار به دنبال استفاده از دستگاه های آلوده </w:t>
                            </w:r>
                            <w:r w:rsidR="0004630A" w:rsidRPr="009A37F5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(مثال: وصل دستگاه دیالیز </w:t>
                            </w:r>
                            <w:r w:rsidR="0004630A" w:rsidRPr="009A37F5">
                              <w:rPr>
                                <w:rFonts w:cs="B Mitra"/>
                                <w:sz w:val="20"/>
                                <w:szCs w:val="20"/>
                                <w:lang w:bidi="fa-IR"/>
                              </w:rPr>
                              <w:t>HBS Ag</w:t>
                            </w:r>
                            <w:r w:rsidR="0004630A" w:rsidRPr="009A37F5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آنتی ژن مثبت به بیمار </w:t>
                            </w:r>
                            <w:r w:rsidR="009E7EFB" w:rsidRPr="009A37F5">
                              <w:rPr>
                                <w:rFonts w:cs="B Mitra"/>
                                <w:sz w:val="20"/>
                                <w:szCs w:val="20"/>
                                <w:lang w:bidi="fa-IR"/>
                              </w:rPr>
                              <w:t>HBS Ag</w:t>
                            </w:r>
                            <w:r w:rsidR="009E7EFB" w:rsidRPr="009A37F5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آنتی ژن منفی</w:t>
                            </w:r>
                            <w:r w:rsidR="006E475B" w:rsidRPr="009A37F5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)</w:t>
                            </w:r>
                          </w:p>
                          <w:p w:rsidR="009E7EFB" w:rsidRPr="009A37F5" w:rsidRDefault="007C375E" w:rsidP="007C375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rPr>
                                <w:rFonts w:cs="B Mitra"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9. </w:t>
                            </w:r>
                            <w:r w:rsidR="009E7EFB" w:rsidRPr="009A37F5">
                              <w:rPr>
                                <w:rFonts w:cs="B Mitra" w:hint="cs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مرگ یا ناتوانی جدی بیمار به دنبال هرگونه آمبولی عروقی</w:t>
                            </w:r>
                          </w:p>
                          <w:p w:rsidR="006E475B" w:rsidRPr="001D355F" w:rsidRDefault="006E475B" w:rsidP="006E475B">
                            <w:pPr>
                              <w:pStyle w:val="ListParagraph"/>
                              <w:bidi/>
                              <w:rPr>
                                <w:rFonts w:cs="B Nazanin"/>
                                <w:sz w:val="10"/>
                                <w:szCs w:val="10"/>
                                <w:lang w:bidi="fa-IR"/>
                              </w:rPr>
                            </w:pPr>
                          </w:p>
                          <w:p w:rsidR="009E7EFB" w:rsidRPr="009A37F5" w:rsidRDefault="009E7EFB" w:rsidP="00B13E4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ind w:hanging="252"/>
                              <w:rPr>
                                <w:rFonts w:cs="B Titr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9A37F5">
                              <w:rPr>
                                <w:rFonts w:cs="B Titr" w:hint="cs"/>
                                <w:b/>
                                <w:bCs/>
                                <w:rtl/>
                                <w:lang w:bidi="fa-IR"/>
                              </w:rPr>
                              <w:t>وقایع مرتبط با مراقبت بیمار:</w:t>
                            </w:r>
                          </w:p>
                          <w:p w:rsidR="009E7EFB" w:rsidRPr="009A37F5" w:rsidRDefault="007C375E" w:rsidP="007C375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bidi/>
                              <w:rPr>
                                <w:rFonts w:cs="B Mitra"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10. </w:t>
                            </w:r>
                            <w:r w:rsidR="009E7EFB" w:rsidRPr="009A37F5">
                              <w:rPr>
                                <w:rFonts w:cs="B Mitra" w:hint="cs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ترخیص و تحویل نوزاد به شخص و یا اشخاص غیر از ولی قانونی</w:t>
                            </w:r>
                          </w:p>
                          <w:p w:rsidR="009E7EFB" w:rsidRPr="009A37F5" w:rsidRDefault="007C375E" w:rsidP="007C375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bidi/>
                              <w:rPr>
                                <w:rFonts w:cs="B Mitra"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11. </w:t>
                            </w:r>
                            <w:r w:rsidR="009E7EFB" w:rsidRPr="009A37F5">
                              <w:rPr>
                                <w:rFonts w:cs="B Mitra" w:hint="cs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مفقود شدن بیمار در زمان بستری که بیش از 4 ساعت طول بکشد </w:t>
                            </w:r>
                            <w:r w:rsidR="009E7EFB" w:rsidRPr="009A37F5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(مثال: زندانیان بستری و ...)</w:t>
                            </w:r>
                          </w:p>
                          <w:p w:rsidR="009E7EFB" w:rsidRPr="009A37F5" w:rsidRDefault="007C375E" w:rsidP="007C375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bidi/>
                              <w:rPr>
                                <w:rFonts w:cs="B Mitra"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12. </w:t>
                            </w:r>
                            <w:r w:rsidR="009E7EFB" w:rsidRPr="009A37F5">
                              <w:rPr>
                                <w:rFonts w:cs="B Mitra" w:hint="cs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خودکشی یا اقدام به خودکشی در مرکز درمانی</w:t>
                            </w:r>
                          </w:p>
                          <w:p w:rsidR="006E475B" w:rsidRPr="001D355F" w:rsidRDefault="006E475B" w:rsidP="006E475B">
                            <w:pPr>
                              <w:pStyle w:val="ListParagraph"/>
                              <w:bidi/>
                              <w:rPr>
                                <w:rFonts w:cs="B Nazanin"/>
                                <w:sz w:val="10"/>
                                <w:szCs w:val="10"/>
                                <w:lang w:bidi="fa-IR"/>
                              </w:rPr>
                            </w:pPr>
                          </w:p>
                          <w:p w:rsidR="009E7EFB" w:rsidRPr="009A37F5" w:rsidRDefault="009E7EFB" w:rsidP="00B13E4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ind w:hanging="252"/>
                              <w:rPr>
                                <w:rFonts w:cs="B Tit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9A37F5">
                              <w:rPr>
                                <w:rFonts w:cs="B Tit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وقایع مرتبط با مدیریت مراقبتی بیمار</w:t>
                            </w:r>
                            <w:r w:rsidRPr="009A37F5">
                              <w:rPr>
                                <w:rFonts w:cs="B Tit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p w:rsidR="009E7EFB" w:rsidRPr="009A37F5" w:rsidRDefault="007C375E" w:rsidP="007C375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rPr>
                                <w:rFonts w:cs="B Mitra"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13. </w:t>
                            </w:r>
                            <w:r w:rsidR="009E7EFB" w:rsidRPr="009A37F5">
                              <w:rPr>
                                <w:rFonts w:cs="B Mitra" w:hint="cs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مرگ یا ناتوانی جدی بیمار به دنبال هرگونه اشتباه در تزریق نوع دارو، دوز دارو، زمان تزریق دارو و ...</w:t>
                            </w:r>
                          </w:p>
                          <w:p w:rsidR="009E7EFB" w:rsidRPr="009A37F5" w:rsidRDefault="007C375E" w:rsidP="007C375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rPr>
                                <w:rFonts w:cs="B Mitra"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14. </w:t>
                            </w:r>
                            <w:r w:rsidR="009E7EFB" w:rsidRPr="009A37F5">
                              <w:rPr>
                                <w:rFonts w:cs="B Mitra" w:hint="cs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مرگ یا ناتوانی جدی مرتبط با واکنش همولیتیک به علت تزریق گروه خون اشتباه در فرآورده های خونی</w:t>
                            </w:r>
                          </w:p>
                          <w:p w:rsidR="009E7EFB" w:rsidRPr="009A37F5" w:rsidRDefault="007C375E" w:rsidP="007C375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rPr>
                                <w:rFonts w:cs="B Mitra"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15. </w:t>
                            </w:r>
                            <w:r w:rsidR="009E7EFB" w:rsidRPr="009A37F5">
                              <w:rPr>
                                <w:rFonts w:cs="B Mitra" w:hint="cs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کلیه موارد منجر به عارضه مادر و نوزاد بر اثر زایمان طبیعی و یا سزارین</w:t>
                            </w:r>
                          </w:p>
                          <w:p w:rsidR="009E7EFB" w:rsidRPr="009A37F5" w:rsidRDefault="007C375E" w:rsidP="007C375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rPr>
                                <w:rFonts w:cs="B Mitra"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16. </w:t>
                            </w:r>
                            <w:r w:rsidR="009E7EFB" w:rsidRPr="009A37F5">
                              <w:rPr>
                                <w:rFonts w:cs="B Mitra" w:hint="cs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مرگ یا ناتوانی جدی به دنبال هیپوگلیسمی در مرکز درمانی</w:t>
                            </w:r>
                          </w:p>
                          <w:p w:rsidR="009E7EFB" w:rsidRPr="009A37F5" w:rsidRDefault="007C375E" w:rsidP="007C375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rPr>
                                <w:rFonts w:cs="B Mitra"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17. </w:t>
                            </w:r>
                            <w:r w:rsidR="009E7EFB" w:rsidRPr="009A37F5">
                              <w:rPr>
                                <w:rFonts w:cs="B Mitra" w:hint="cs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زخم بستر درجه 3 یا 4 بعد از پذیرش بیمار</w:t>
                            </w:r>
                          </w:p>
                          <w:p w:rsidR="009E7EFB" w:rsidRPr="009A37F5" w:rsidRDefault="007C375E" w:rsidP="007C375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rPr>
                                <w:rFonts w:cs="B Mitra"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18. </w:t>
                            </w:r>
                            <w:r w:rsidR="009E7EFB" w:rsidRPr="009A37F5">
                              <w:rPr>
                                <w:rFonts w:cs="B Mitra" w:hint="cs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کرنیکتروس نوزاد ناشی از تعلل در درمان</w:t>
                            </w:r>
                          </w:p>
                          <w:p w:rsidR="009E7EFB" w:rsidRPr="009A37F5" w:rsidRDefault="007C375E" w:rsidP="007C375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rPr>
                                <w:rFonts w:cs="B Mitra"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19. </w:t>
                            </w:r>
                            <w:r w:rsidR="009E7EFB" w:rsidRPr="009A37F5">
                              <w:rPr>
                                <w:rFonts w:cs="B Mitra" w:hint="cs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مرگ یا ناتوانی جدی بیمار به علت هرگونه دستکاری غیراصولی ستون فقرات </w:t>
                            </w:r>
                            <w:r w:rsidR="009E7EFB" w:rsidRPr="009A37F5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(مثال: به دنبال فیزیوتراپی و ...)</w:t>
                            </w:r>
                          </w:p>
                          <w:p w:rsidR="006E475B" w:rsidRPr="001D355F" w:rsidRDefault="006E475B" w:rsidP="006E475B">
                            <w:pPr>
                              <w:pStyle w:val="ListParagraph"/>
                              <w:bidi/>
                              <w:rPr>
                                <w:rFonts w:cs="B Nazanin"/>
                                <w:sz w:val="10"/>
                                <w:szCs w:val="10"/>
                                <w:lang w:bidi="fa-IR"/>
                              </w:rPr>
                            </w:pPr>
                          </w:p>
                          <w:p w:rsidR="009E7EFB" w:rsidRPr="009A37F5" w:rsidRDefault="009E7EFB" w:rsidP="00B13E4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ind w:hanging="252"/>
                              <w:rPr>
                                <w:rFonts w:cs="B Tit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9A37F5">
                              <w:rPr>
                                <w:rFonts w:cs="B Tit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وقایع مرتبط با محیط درمانی</w:t>
                            </w:r>
                            <w:r w:rsidR="009A37F5">
                              <w:rPr>
                                <w:rFonts w:cs="B Tit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p w:rsidR="009E7EFB" w:rsidRPr="009A37F5" w:rsidRDefault="007C375E" w:rsidP="007C375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bidi/>
                              <w:rPr>
                                <w:rFonts w:cs="B Mitra"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20. </w:t>
                            </w:r>
                            <w:r w:rsidR="009E7EFB" w:rsidRPr="009A37F5">
                              <w:rPr>
                                <w:rFonts w:cs="B Mitra" w:hint="cs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مرگ یا ناتوانی جدی در اعضاء تیم احیا متعاقب هرگونه شوک الکتریکی به دنبال احیا بیمار که می تواند ناشی از اشکالات فنی تجهیزات باشد.</w:t>
                            </w:r>
                          </w:p>
                          <w:p w:rsidR="009E7EFB" w:rsidRPr="009A37F5" w:rsidRDefault="007C375E" w:rsidP="007C375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bidi/>
                              <w:rPr>
                                <w:rFonts w:cs="B Mitra"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21. </w:t>
                            </w:r>
                            <w:r w:rsidR="009E7EFB" w:rsidRPr="009A37F5">
                              <w:rPr>
                                <w:rFonts w:cs="B Mitra" w:hint="cs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حوادث مرتبط با استفاده اشتباه گازهای مختلف به بیمار </w:t>
                            </w:r>
                            <w:r w:rsidR="009E7EFB" w:rsidRPr="009A37F5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(اکسیژن با گازهای دیگر و ...)</w:t>
                            </w:r>
                          </w:p>
                          <w:p w:rsidR="009E7EFB" w:rsidRPr="009A37F5" w:rsidRDefault="007C375E" w:rsidP="007C375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bidi/>
                              <w:rPr>
                                <w:rFonts w:cs="B Mitra"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22. </w:t>
                            </w:r>
                            <w:r w:rsidR="009E7EFB" w:rsidRPr="009A37F5">
                              <w:rPr>
                                <w:rFonts w:cs="B Mitra" w:hint="cs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سوختگی های به دنبال اقدامات درمانی مانند الکترودهای اتاق عمل </w:t>
                            </w:r>
                            <w:r w:rsidR="009E7EFB" w:rsidRPr="009A37F5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(مانند: سوختگی های بدن به دنبال جراحی قلب و ...)</w:t>
                            </w:r>
                          </w:p>
                          <w:p w:rsidR="009E7EFB" w:rsidRPr="009A37F5" w:rsidRDefault="007C375E" w:rsidP="007C375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bidi/>
                              <w:rPr>
                                <w:rFonts w:cs="B Mitra"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23. </w:t>
                            </w:r>
                            <w:r w:rsidR="009E7EFB" w:rsidRPr="009A37F5">
                              <w:rPr>
                                <w:rFonts w:cs="B Mitra" w:hint="cs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موارد مرتبط با محافظ و نگهدارنده های اطراف تخت </w:t>
                            </w:r>
                            <w:r w:rsidR="009E7EFB" w:rsidRPr="009A37F5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(مثال: گیرکردن اندام بیمار در محافظ، خرابی محافظ و ...)</w:t>
                            </w:r>
                          </w:p>
                          <w:p w:rsidR="009E7EFB" w:rsidRPr="006E475B" w:rsidRDefault="007C375E" w:rsidP="007C375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bidi/>
                              <w:rPr>
                                <w:rFonts w:cs="B Nazanin"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24. </w:t>
                            </w:r>
                            <w:r w:rsidR="009E7EFB" w:rsidRPr="009A37F5">
                              <w:rPr>
                                <w:rFonts w:cs="B Mitra" w:hint="cs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سقوط بیمار</w:t>
                            </w:r>
                            <w:r w:rsidR="009E7EFB" w:rsidRPr="009A37F5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(مثال: سقوط در حین جابجایی بیمار</w:t>
                            </w:r>
                            <w:r w:rsidR="006E475B" w:rsidRPr="009A37F5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در حین انتقال به بخش تصویربرداری، سقوط از پله و ...)</w:t>
                            </w:r>
                          </w:p>
                          <w:p w:rsidR="006E475B" w:rsidRPr="001D355F" w:rsidRDefault="006E475B" w:rsidP="006E475B">
                            <w:pPr>
                              <w:pStyle w:val="ListParagraph"/>
                              <w:bidi/>
                              <w:rPr>
                                <w:rFonts w:cs="B Nazanin"/>
                                <w:sz w:val="10"/>
                                <w:szCs w:val="10"/>
                                <w:lang w:bidi="fa-IR"/>
                              </w:rPr>
                            </w:pPr>
                          </w:p>
                          <w:p w:rsidR="006E475B" w:rsidRPr="009A37F5" w:rsidRDefault="006E475B" w:rsidP="00B13E4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ind w:hanging="252"/>
                              <w:rPr>
                                <w:rFonts w:cs="B Tit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9A37F5">
                              <w:rPr>
                                <w:rFonts w:cs="B Tit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وقایع جنایی:</w:t>
                            </w:r>
                          </w:p>
                          <w:p w:rsidR="006E475B" w:rsidRPr="009A37F5" w:rsidRDefault="007C375E" w:rsidP="007C375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bidi/>
                              <w:rPr>
                                <w:rFonts w:cs="B Mitra"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25. </w:t>
                            </w:r>
                            <w:r w:rsidR="006E475B" w:rsidRPr="009A37F5">
                              <w:rPr>
                                <w:rFonts w:cs="B Mitra" w:hint="cs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موارد مرتبط با عدم رعایت موازین اخلاق پزشکی</w:t>
                            </w:r>
                          </w:p>
                          <w:p w:rsidR="006E475B" w:rsidRPr="009A37F5" w:rsidRDefault="007C375E" w:rsidP="007C375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bidi/>
                              <w:rPr>
                                <w:rFonts w:cs="B Mitra"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26. </w:t>
                            </w:r>
                            <w:r w:rsidR="006E475B" w:rsidRPr="009A37F5">
                              <w:rPr>
                                <w:rFonts w:cs="B Mitra" w:hint="cs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هرگونه آسیب فیزیکی </w:t>
                            </w:r>
                            <w:r w:rsidR="006E475B" w:rsidRPr="009A37F5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(ضرب و شتم و ...)</w:t>
                            </w:r>
                            <w:r w:rsidR="006E475B" w:rsidRPr="009A37F5">
                              <w:rPr>
                                <w:rFonts w:cs="B Mitra" w:hint="cs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وارده به بیمار</w:t>
                            </w:r>
                          </w:p>
                          <w:p w:rsidR="006E475B" w:rsidRPr="009A37F5" w:rsidRDefault="007C375E" w:rsidP="007C375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bidi/>
                              <w:rPr>
                                <w:rFonts w:cs="B Mitra"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27. </w:t>
                            </w:r>
                            <w:r w:rsidR="006E475B" w:rsidRPr="009A37F5">
                              <w:rPr>
                                <w:rFonts w:cs="B Mitra" w:hint="cs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ربودن بیمار</w:t>
                            </w:r>
                          </w:p>
                          <w:p w:rsidR="006E475B" w:rsidRPr="009A37F5" w:rsidRDefault="007C375E" w:rsidP="007C375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bidi/>
                              <w:rPr>
                                <w:rFonts w:cs="B Mitra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28</w:t>
                            </w:r>
                            <w:r w:rsidR="006E475B" w:rsidRPr="009A37F5">
                              <w:rPr>
                                <w:rFonts w:cs="B Mitra" w:hint="cs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اصرار به تزریق داروی خاص خطر آفرین یا قطع تعمدی اقدامات درمانی توسط کادر درمان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5.85pt;margin-top:-89.65pt;width:530.3pt;height:76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" stroked="f">
                <v:textbox>
                  <w:txbxContent>
                    <w:p w:rsidR="0004630A" w:rsidRPr="00045B52" w:rsidRDefault="0004630A" w:rsidP="006E475B">
                      <w:pPr>
                        <w:bidi/>
                        <w:ind w:left="124"/>
                        <w:rPr>
                          <w:rFonts w:cs="2  Titr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9A37F5">
                        <w:rPr>
                          <w:rFonts w:cs="B Titr" w:hint="cs"/>
                          <w:rtl/>
                          <w:lang w:bidi="fa-IR"/>
                        </w:rPr>
                        <w:t>موارد 28 گانه وقایع ناخواسته درمانی</w:t>
                      </w:r>
                      <w:r w:rsidRPr="00045B52">
                        <w:rPr>
                          <w:rFonts w:cs="2  Titr" w:hint="cs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9A37F5">
                        <w:rPr>
                          <w:rFonts w:ascii="Times New Roman" w:hAnsi="Times New Roman" w:cs="Times New Roman"/>
                          <w:sz w:val="24"/>
                          <w:szCs w:val="24"/>
                          <w:rtl/>
                          <w:lang w:bidi="fa-IR"/>
                        </w:rPr>
                        <w:t>(</w:t>
                      </w:r>
                      <w:r w:rsidRPr="009A37F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bidi="fa-IR"/>
                        </w:rPr>
                        <w:t>never event</w:t>
                      </w:r>
                      <w:r w:rsidRPr="009A37F5">
                        <w:rPr>
                          <w:rFonts w:ascii="Times New Roman" w:hAnsi="Times New Roman" w:cs="Times New Roman"/>
                          <w:sz w:val="24"/>
                          <w:szCs w:val="24"/>
                          <w:rtl/>
                          <w:lang w:bidi="fa-IR"/>
                        </w:rPr>
                        <w:t>)</w:t>
                      </w:r>
                    </w:p>
                    <w:p w:rsidR="0004630A" w:rsidRPr="009A37F5" w:rsidRDefault="0004630A" w:rsidP="006E475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ind w:hanging="236"/>
                        <w:rPr>
                          <w:rFonts w:cs="B Titr"/>
                          <w:b/>
                          <w:bCs/>
                          <w:rtl/>
                          <w:lang w:bidi="fa-IR"/>
                        </w:rPr>
                      </w:pPr>
                      <w:r w:rsidRPr="009A37F5">
                        <w:rPr>
                          <w:rFonts w:cs="B Tit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وقایع مرتبط با اعمال جراحی</w:t>
                      </w:r>
                      <w:r w:rsidR="009A37F5">
                        <w:rPr>
                          <w:rFonts w:cs="B Tit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:</w:t>
                      </w:r>
                    </w:p>
                    <w:p w:rsidR="0004630A" w:rsidRPr="009A37F5" w:rsidRDefault="009A37F5" w:rsidP="009A37F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rPr>
                          <w:rFonts w:cs="B Mitra"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cs="B Mitra" w:hint="cs"/>
                          <w:sz w:val="21"/>
                          <w:szCs w:val="21"/>
                          <w:rtl/>
                          <w:lang w:bidi="fa-IR"/>
                        </w:rPr>
                        <w:t xml:space="preserve">1. </w:t>
                      </w:r>
                      <w:r w:rsidR="0004630A" w:rsidRPr="009A37F5">
                        <w:rPr>
                          <w:rFonts w:cs="B Mitra" w:hint="cs"/>
                          <w:sz w:val="21"/>
                          <w:szCs w:val="21"/>
                          <w:rtl/>
                          <w:lang w:bidi="fa-IR"/>
                        </w:rPr>
                        <w:t>انجام عمل</w:t>
                      </w:r>
                      <w:r w:rsidR="00AE0B48" w:rsidRPr="009A37F5">
                        <w:rPr>
                          <w:rFonts w:cs="B Mitra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="00AE0B48" w:rsidRPr="009A37F5">
                        <w:rPr>
                          <w:rFonts w:cs="B Mitra" w:hint="cs"/>
                          <w:sz w:val="21"/>
                          <w:szCs w:val="21"/>
                          <w:rtl/>
                          <w:lang w:bidi="fa-IR"/>
                        </w:rPr>
                        <w:t>جراحی به صورت</w:t>
                      </w:r>
                      <w:r w:rsidR="0004630A" w:rsidRPr="009A37F5">
                        <w:rPr>
                          <w:rFonts w:cs="B Mitra" w:hint="cs"/>
                          <w:sz w:val="21"/>
                          <w:szCs w:val="21"/>
                          <w:rtl/>
                          <w:lang w:bidi="fa-IR"/>
                        </w:rPr>
                        <w:t xml:space="preserve"> اشتباه روی عضو سالم</w:t>
                      </w:r>
                    </w:p>
                    <w:p w:rsidR="0004630A" w:rsidRPr="009A37F5" w:rsidRDefault="009A37F5" w:rsidP="009A37F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rPr>
                          <w:rFonts w:cs="B Mitra"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cs="B Mitra" w:hint="cs"/>
                          <w:sz w:val="21"/>
                          <w:szCs w:val="21"/>
                          <w:rtl/>
                          <w:lang w:bidi="fa-IR"/>
                        </w:rPr>
                        <w:t xml:space="preserve">2. </w:t>
                      </w:r>
                      <w:r w:rsidR="0004630A" w:rsidRPr="009A37F5">
                        <w:rPr>
                          <w:rFonts w:cs="B Mitra" w:hint="cs"/>
                          <w:sz w:val="21"/>
                          <w:szCs w:val="21"/>
                          <w:rtl/>
                          <w:lang w:bidi="fa-IR"/>
                        </w:rPr>
                        <w:t>انجام عمل جراحی به صورت اشتباه روی بیمار دیگر</w:t>
                      </w:r>
                    </w:p>
                    <w:p w:rsidR="0004630A" w:rsidRPr="009A37F5" w:rsidRDefault="009A37F5" w:rsidP="009A37F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rPr>
                          <w:rFonts w:cs="B Mitra"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cs="B Mitra" w:hint="cs"/>
                          <w:sz w:val="21"/>
                          <w:szCs w:val="21"/>
                          <w:rtl/>
                          <w:lang w:bidi="fa-IR"/>
                        </w:rPr>
                        <w:t xml:space="preserve">3. </w:t>
                      </w:r>
                      <w:r w:rsidR="0004630A" w:rsidRPr="009A37F5">
                        <w:rPr>
                          <w:rFonts w:cs="B Mitra" w:hint="cs"/>
                          <w:sz w:val="21"/>
                          <w:szCs w:val="21"/>
                          <w:rtl/>
                          <w:lang w:bidi="fa-IR"/>
                        </w:rPr>
                        <w:t xml:space="preserve">انجام عمل جراحی به روش اشتباه بر روی بیمار </w:t>
                      </w:r>
                      <w:r w:rsidR="0004630A" w:rsidRPr="009A37F5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(مثال: در بیماری که مبتلا به توده های متعدد بافتی در یک عضو از بدن است و می باید یکی از توده های بافتی را که اثر فشاری ایجاد کرده است برداشته شود و به اشتباه توده دیگری مورد عمل جراحی قرار می گیرد و ... .)</w:t>
                      </w:r>
                    </w:p>
                    <w:p w:rsidR="0004630A" w:rsidRPr="009A37F5" w:rsidRDefault="009A37F5" w:rsidP="009A37F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rPr>
                          <w:rFonts w:cs="B Mitra"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cs="B Mitra" w:hint="cs"/>
                          <w:sz w:val="21"/>
                          <w:szCs w:val="21"/>
                          <w:rtl/>
                          <w:lang w:bidi="fa-IR"/>
                        </w:rPr>
                        <w:t xml:space="preserve">4. </w:t>
                      </w:r>
                      <w:r w:rsidR="0004630A" w:rsidRPr="009A37F5">
                        <w:rPr>
                          <w:rFonts w:cs="B Mitra" w:hint="cs"/>
                          <w:sz w:val="21"/>
                          <w:szCs w:val="21"/>
                          <w:rtl/>
                          <w:lang w:bidi="fa-IR"/>
                        </w:rPr>
                        <w:t xml:space="preserve">جا گذاشتن هرگونه </w:t>
                      </w:r>
                      <w:r w:rsidR="0004630A" w:rsidRPr="009A37F5">
                        <w:rPr>
                          <w:rFonts w:ascii="Times New Roman" w:hAnsi="Times New Roman" w:cs="Times New Roman"/>
                          <w:sz w:val="21"/>
                          <w:szCs w:val="21"/>
                          <w:lang w:bidi="fa-IR"/>
                        </w:rPr>
                        <w:t>Device</w:t>
                      </w:r>
                      <w:r w:rsidR="0004630A" w:rsidRPr="009A37F5">
                        <w:rPr>
                          <w:rFonts w:cs="B Mitra" w:hint="cs"/>
                          <w:sz w:val="21"/>
                          <w:szCs w:val="21"/>
                          <w:rtl/>
                          <w:lang w:bidi="fa-IR"/>
                        </w:rPr>
                        <w:t xml:space="preserve"> اعم از گاز و قیچی و پنس و ... در بدن بیمار</w:t>
                      </w:r>
                    </w:p>
                    <w:p w:rsidR="0004630A" w:rsidRPr="009A37F5" w:rsidRDefault="009A37F5" w:rsidP="009A37F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rPr>
                          <w:rFonts w:cs="B Mitra"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cs="B Mitra" w:hint="cs"/>
                          <w:sz w:val="21"/>
                          <w:szCs w:val="21"/>
                          <w:rtl/>
                          <w:lang w:bidi="fa-IR"/>
                        </w:rPr>
                        <w:t xml:space="preserve">5. </w:t>
                      </w:r>
                      <w:r w:rsidR="0004630A" w:rsidRPr="009A37F5">
                        <w:rPr>
                          <w:rFonts w:cs="B Mitra" w:hint="cs"/>
                          <w:sz w:val="21"/>
                          <w:szCs w:val="21"/>
                          <w:rtl/>
                          <w:lang w:bidi="fa-IR"/>
                        </w:rPr>
                        <w:t xml:space="preserve">مرگ در حین عمل جراحی یا بلافاصله بعد از عمل در بیمار دارای وضعیت سلامت طبیعی (کلاس یک طبقه بندی </w:t>
                      </w:r>
                      <w:r w:rsidR="0004630A" w:rsidRPr="009A37F5">
                        <w:rPr>
                          <w:rFonts w:cs="B Mitra"/>
                          <w:sz w:val="21"/>
                          <w:szCs w:val="21"/>
                          <w:lang w:bidi="fa-IR"/>
                        </w:rPr>
                        <w:t>ASA</w:t>
                      </w:r>
                      <w:r w:rsidR="0004630A" w:rsidRPr="009A37F5">
                        <w:rPr>
                          <w:rFonts w:cs="B Mitra" w:hint="cs"/>
                          <w:sz w:val="21"/>
                          <w:szCs w:val="21"/>
                          <w:rtl/>
                          <w:lang w:bidi="fa-IR"/>
                        </w:rPr>
                        <w:t xml:space="preserve"> انجمن بیهوشی آمریکا)</w:t>
                      </w:r>
                    </w:p>
                    <w:p w:rsidR="0004630A" w:rsidRPr="009A37F5" w:rsidRDefault="009A37F5" w:rsidP="009A37F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rPr>
                          <w:rFonts w:cs="B Mitra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cs="B Mitra" w:hint="cs"/>
                          <w:sz w:val="21"/>
                          <w:szCs w:val="21"/>
                          <w:rtl/>
                          <w:lang w:bidi="fa-IR"/>
                        </w:rPr>
                        <w:t xml:space="preserve">6. </w:t>
                      </w:r>
                      <w:r w:rsidR="0004630A" w:rsidRPr="009A37F5">
                        <w:rPr>
                          <w:rFonts w:cs="B Mitra" w:hint="cs"/>
                          <w:sz w:val="21"/>
                          <w:szCs w:val="21"/>
                          <w:rtl/>
                          <w:lang w:bidi="fa-IR"/>
                        </w:rPr>
                        <w:t xml:space="preserve">تلقیح مصنوعی با دهنده </w:t>
                      </w:r>
                      <w:r w:rsidR="006E475B" w:rsidRPr="009A37F5">
                        <w:rPr>
                          <w:rFonts w:cs="B Mitra" w:hint="cs"/>
                          <w:sz w:val="21"/>
                          <w:szCs w:val="21"/>
                          <w:rtl/>
                          <w:lang w:bidi="fa-IR"/>
                        </w:rPr>
                        <w:t>(</w:t>
                      </w:r>
                      <w:r w:rsidR="0004630A" w:rsidRPr="009A37F5">
                        <w:rPr>
                          <w:rFonts w:ascii="Times New Roman" w:hAnsi="Times New Roman" w:cs="Times New Roman"/>
                          <w:sz w:val="21"/>
                          <w:szCs w:val="21"/>
                          <w:lang w:bidi="fa-IR"/>
                        </w:rPr>
                        <w:t>DONOR</w:t>
                      </w:r>
                      <w:r w:rsidR="0004630A" w:rsidRPr="009A37F5">
                        <w:rPr>
                          <w:rFonts w:cs="B Mitra" w:hint="cs"/>
                          <w:sz w:val="21"/>
                          <w:szCs w:val="21"/>
                          <w:rtl/>
                          <w:lang w:bidi="fa-IR"/>
                        </w:rPr>
                        <w:t>) اشتباه در زوجین نابارور</w:t>
                      </w:r>
                    </w:p>
                    <w:p w:rsidR="006E475B" w:rsidRPr="001D355F" w:rsidRDefault="006E475B" w:rsidP="006E475B">
                      <w:pPr>
                        <w:pStyle w:val="ListParagraph"/>
                        <w:bidi/>
                        <w:rPr>
                          <w:rFonts w:cs="B Nazanin"/>
                          <w:sz w:val="10"/>
                          <w:szCs w:val="10"/>
                          <w:lang w:bidi="fa-IR"/>
                        </w:rPr>
                      </w:pPr>
                    </w:p>
                    <w:p w:rsidR="0004630A" w:rsidRPr="009A37F5" w:rsidRDefault="0004630A" w:rsidP="00B13E4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ind w:hanging="252"/>
                        <w:rPr>
                          <w:rFonts w:cs="B Titr"/>
                          <w:b/>
                          <w:bCs/>
                          <w:rtl/>
                          <w:lang w:bidi="fa-IR"/>
                        </w:rPr>
                      </w:pPr>
                      <w:r w:rsidRPr="009A37F5">
                        <w:rPr>
                          <w:rFonts w:cs="B Tit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وقایع مرتبط با تجهیزات پزشکی</w:t>
                      </w:r>
                      <w:r w:rsidR="009A37F5">
                        <w:rPr>
                          <w:rFonts w:cs="B Tit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:</w:t>
                      </w:r>
                    </w:p>
                    <w:p w:rsidR="0004630A" w:rsidRPr="009A37F5" w:rsidRDefault="007C375E" w:rsidP="007C375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rPr>
                          <w:rFonts w:cs="B Mitra"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cs="B Mitra" w:hint="cs"/>
                          <w:sz w:val="21"/>
                          <w:szCs w:val="21"/>
                          <w:rtl/>
                          <w:lang w:bidi="fa-IR"/>
                        </w:rPr>
                        <w:t xml:space="preserve">7. </w:t>
                      </w:r>
                      <w:r w:rsidR="0004630A" w:rsidRPr="009A37F5">
                        <w:rPr>
                          <w:rFonts w:cs="B Mitra" w:hint="cs"/>
                          <w:sz w:val="21"/>
                          <w:szCs w:val="21"/>
                          <w:rtl/>
                          <w:lang w:bidi="fa-IR"/>
                        </w:rPr>
                        <w:t>مرگ یا ناتوانی جدی بیمار به دنبال هرگونه استفاده از دارو و تجهیزات آلوده میکروبی</w:t>
                      </w:r>
                    </w:p>
                    <w:p w:rsidR="0004630A" w:rsidRPr="009A37F5" w:rsidRDefault="007C375E" w:rsidP="007C375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rPr>
                          <w:rFonts w:cs="B Mitra"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cs="B Mitra" w:hint="cs"/>
                          <w:sz w:val="21"/>
                          <w:szCs w:val="21"/>
                          <w:rtl/>
                          <w:lang w:bidi="fa-IR"/>
                        </w:rPr>
                        <w:t xml:space="preserve">8. </w:t>
                      </w:r>
                      <w:r w:rsidR="0004630A" w:rsidRPr="009A37F5">
                        <w:rPr>
                          <w:rFonts w:cs="B Mitra" w:hint="cs"/>
                          <w:sz w:val="21"/>
                          <w:szCs w:val="21"/>
                          <w:rtl/>
                          <w:lang w:bidi="fa-IR"/>
                        </w:rPr>
                        <w:t xml:space="preserve">مرگ یا ناتوانی جدی بیمار به دنبال استفاده از دستگاه های آلوده </w:t>
                      </w:r>
                      <w:r w:rsidR="0004630A" w:rsidRPr="009A37F5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 xml:space="preserve">(مثال: وصل دستگاه دیالیز </w:t>
                      </w:r>
                      <w:r w:rsidR="0004630A" w:rsidRPr="009A37F5">
                        <w:rPr>
                          <w:rFonts w:cs="B Mitra"/>
                          <w:sz w:val="20"/>
                          <w:szCs w:val="20"/>
                          <w:lang w:bidi="fa-IR"/>
                        </w:rPr>
                        <w:t>HBS Ag</w:t>
                      </w:r>
                      <w:r w:rsidR="0004630A" w:rsidRPr="009A37F5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 xml:space="preserve"> آنتی ژن مثبت به بیمار </w:t>
                      </w:r>
                      <w:r w:rsidR="009E7EFB" w:rsidRPr="009A37F5">
                        <w:rPr>
                          <w:rFonts w:cs="B Mitra"/>
                          <w:sz w:val="20"/>
                          <w:szCs w:val="20"/>
                          <w:lang w:bidi="fa-IR"/>
                        </w:rPr>
                        <w:t>HBS Ag</w:t>
                      </w:r>
                      <w:r w:rsidR="009E7EFB" w:rsidRPr="009A37F5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 xml:space="preserve"> آنتی ژن منفی</w:t>
                      </w:r>
                      <w:r w:rsidR="006E475B" w:rsidRPr="009A37F5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)</w:t>
                      </w:r>
                    </w:p>
                    <w:p w:rsidR="009E7EFB" w:rsidRPr="009A37F5" w:rsidRDefault="007C375E" w:rsidP="007C375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rPr>
                          <w:rFonts w:cs="B Mitra"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cs="B Mitra" w:hint="cs"/>
                          <w:sz w:val="21"/>
                          <w:szCs w:val="21"/>
                          <w:rtl/>
                          <w:lang w:bidi="fa-IR"/>
                        </w:rPr>
                        <w:t xml:space="preserve">9. </w:t>
                      </w:r>
                      <w:r w:rsidR="009E7EFB" w:rsidRPr="009A37F5">
                        <w:rPr>
                          <w:rFonts w:cs="B Mitra" w:hint="cs"/>
                          <w:sz w:val="21"/>
                          <w:szCs w:val="21"/>
                          <w:rtl/>
                          <w:lang w:bidi="fa-IR"/>
                        </w:rPr>
                        <w:t>مرگ یا ناتوانی جدی بیمار به دنبال هرگونه آمبولی عروقی</w:t>
                      </w:r>
                    </w:p>
                    <w:p w:rsidR="006E475B" w:rsidRPr="001D355F" w:rsidRDefault="006E475B" w:rsidP="006E475B">
                      <w:pPr>
                        <w:pStyle w:val="ListParagraph"/>
                        <w:bidi/>
                        <w:rPr>
                          <w:rFonts w:cs="B Nazanin"/>
                          <w:sz w:val="10"/>
                          <w:szCs w:val="10"/>
                          <w:lang w:bidi="fa-IR"/>
                        </w:rPr>
                      </w:pPr>
                    </w:p>
                    <w:p w:rsidR="009E7EFB" w:rsidRPr="009A37F5" w:rsidRDefault="009E7EFB" w:rsidP="00B13E4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ind w:hanging="252"/>
                        <w:rPr>
                          <w:rFonts w:cs="B Titr"/>
                          <w:b/>
                          <w:bCs/>
                          <w:rtl/>
                          <w:lang w:bidi="fa-IR"/>
                        </w:rPr>
                      </w:pPr>
                      <w:r w:rsidRPr="009A37F5">
                        <w:rPr>
                          <w:rFonts w:cs="B Titr" w:hint="cs"/>
                          <w:b/>
                          <w:bCs/>
                          <w:rtl/>
                          <w:lang w:bidi="fa-IR"/>
                        </w:rPr>
                        <w:t>وقایع مرتبط با مراقبت بیمار:</w:t>
                      </w:r>
                    </w:p>
                    <w:p w:rsidR="009E7EFB" w:rsidRPr="009A37F5" w:rsidRDefault="007C375E" w:rsidP="007C375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bidi/>
                        <w:rPr>
                          <w:rFonts w:cs="B Mitra"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cs="B Mitra" w:hint="cs"/>
                          <w:sz w:val="21"/>
                          <w:szCs w:val="21"/>
                          <w:rtl/>
                          <w:lang w:bidi="fa-IR"/>
                        </w:rPr>
                        <w:t xml:space="preserve">10. </w:t>
                      </w:r>
                      <w:r w:rsidR="009E7EFB" w:rsidRPr="009A37F5">
                        <w:rPr>
                          <w:rFonts w:cs="B Mitra" w:hint="cs"/>
                          <w:sz w:val="21"/>
                          <w:szCs w:val="21"/>
                          <w:rtl/>
                          <w:lang w:bidi="fa-IR"/>
                        </w:rPr>
                        <w:t>ترخیص و تحویل نوزاد به شخص و یا اشخاص غیر از ولی قانونی</w:t>
                      </w:r>
                    </w:p>
                    <w:p w:rsidR="009E7EFB" w:rsidRPr="009A37F5" w:rsidRDefault="007C375E" w:rsidP="007C375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bidi/>
                        <w:rPr>
                          <w:rFonts w:cs="B Mitra"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cs="B Mitra" w:hint="cs"/>
                          <w:sz w:val="21"/>
                          <w:szCs w:val="21"/>
                          <w:rtl/>
                          <w:lang w:bidi="fa-IR"/>
                        </w:rPr>
                        <w:t xml:space="preserve">11. </w:t>
                      </w:r>
                      <w:r w:rsidR="009E7EFB" w:rsidRPr="009A37F5">
                        <w:rPr>
                          <w:rFonts w:cs="B Mitra" w:hint="cs"/>
                          <w:sz w:val="21"/>
                          <w:szCs w:val="21"/>
                          <w:rtl/>
                          <w:lang w:bidi="fa-IR"/>
                        </w:rPr>
                        <w:t xml:space="preserve">مفقود شدن بیمار در زمان بستری که بیش از 4 ساعت طول بکشد </w:t>
                      </w:r>
                      <w:r w:rsidR="009E7EFB" w:rsidRPr="009A37F5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(مثال: زندانیان بستری و ...)</w:t>
                      </w:r>
                    </w:p>
                    <w:p w:rsidR="009E7EFB" w:rsidRPr="009A37F5" w:rsidRDefault="007C375E" w:rsidP="007C375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bidi/>
                        <w:rPr>
                          <w:rFonts w:cs="B Mitra"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cs="B Mitra" w:hint="cs"/>
                          <w:sz w:val="21"/>
                          <w:szCs w:val="21"/>
                          <w:rtl/>
                          <w:lang w:bidi="fa-IR"/>
                        </w:rPr>
                        <w:t xml:space="preserve">12. </w:t>
                      </w:r>
                      <w:r w:rsidR="009E7EFB" w:rsidRPr="009A37F5">
                        <w:rPr>
                          <w:rFonts w:cs="B Mitra" w:hint="cs"/>
                          <w:sz w:val="21"/>
                          <w:szCs w:val="21"/>
                          <w:rtl/>
                          <w:lang w:bidi="fa-IR"/>
                        </w:rPr>
                        <w:t>خودکشی یا اقدام به خودکشی در مرکز درمانی</w:t>
                      </w:r>
                    </w:p>
                    <w:p w:rsidR="006E475B" w:rsidRPr="001D355F" w:rsidRDefault="006E475B" w:rsidP="006E475B">
                      <w:pPr>
                        <w:pStyle w:val="ListParagraph"/>
                        <w:bidi/>
                        <w:rPr>
                          <w:rFonts w:cs="B Nazanin"/>
                          <w:sz w:val="10"/>
                          <w:szCs w:val="10"/>
                          <w:lang w:bidi="fa-IR"/>
                        </w:rPr>
                      </w:pPr>
                    </w:p>
                    <w:p w:rsidR="009E7EFB" w:rsidRPr="009A37F5" w:rsidRDefault="009E7EFB" w:rsidP="00B13E4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ind w:hanging="252"/>
                        <w:rPr>
                          <w:rFonts w:cs="B Tit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9A37F5">
                        <w:rPr>
                          <w:rFonts w:cs="B Titr" w:hint="cs"/>
                          <w:sz w:val="20"/>
                          <w:szCs w:val="20"/>
                          <w:rtl/>
                          <w:lang w:bidi="fa-IR"/>
                        </w:rPr>
                        <w:t>وقایع مرتبط با مدیریت مراقبتی بیمار</w:t>
                      </w:r>
                      <w:r w:rsidRPr="009A37F5">
                        <w:rPr>
                          <w:rFonts w:cs="B Tit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:</w:t>
                      </w:r>
                    </w:p>
                    <w:p w:rsidR="009E7EFB" w:rsidRPr="009A37F5" w:rsidRDefault="007C375E" w:rsidP="007C375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rPr>
                          <w:rFonts w:cs="B Mitra"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cs="B Mitra" w:hint="cs"/>
                          <w:sz w:val="21"/>
                          <w:szCs w:val="21"/>
                          <w:rtl/>
                          <w:lang w:bidi="fa-IR"/>
                        </w:rPr>
                        <w:t xml:space="preserve">13. </w:t>
                      </w:r>
                      <w:r w:rsidR="009E7EFB" w:rsidRPr="009A37F5">
                        <w:rPr>
                          <w:rFonts w:cs="B Mitra" w:hint="cs"/>
                          <w:sz w:val="21"/>
                          <w:szCs w:val="21"/>
                          <w:rtl/>
                          <w:lang w:bidi="fa-IR"/>
                        </w:rPr>
                        <w:t>مرگ یا ناتوانی جدی بیمار به دنبال هرگونه اشتباه در تزریق نوع دارو، دوز دارو، زمان تزریق دارو و ...</w:t>
                      </w:r>
                    </w:p>
                    <w:p w:rsidR="009E7EFB" w:rsidRPr="009A37F5" w:rsidRDefault="007C375E" w:rsidP="007C375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rPr>
                          <w:rFonts w:cs="B Mitra"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cs="B Mitra" w:hint="cs"/>
                          <w:sz w:val="21"/>
                          <w:szCs w:val="21"/>
                          <w:rtl/>
                          <w:lang w:bidi="fa-IR"/>
                        </w:rPr>
                        <w:t xml:space="preserve">14. </w:t>
                      </w:r>
                      <w:r w:rsidR="009E7EFB" w:rsidRPr="009A37F5">
                        <w:rPr>
                          <w:rFonts w:cs="B Mitra" w:hint="cs"/>
                          <w:sz w:val="21"/>
                          <w:szCs w:val="21"/>
                          <w:rtl/>
                          <w:lang w:bidi="fa-IR"/>
                        </w:rPr>
                        <w:t>مرگ یا ناتوانی جدی مرتبط با واکنش همولیتیک به علت تزریق گروه خون اشتباه در فرآورده های خونی</w:t>
                      </w:r>
                    </w:p>
                    <w:p w:rsidR="009E7EFB" w:rsidRPr="009A37F5" w:rsidRDefault="007C375E" w:rsidP="007C375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rPr>
                          <w:rFonts w:cs="B Mitra"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cs="B Mitra" w:hint="cs"/>
                          <w:sz w:val="21"/>
                          <w:szCs w:val="21"/>
                          <w:rtl/>
                          <w:lang w:bidi="fa-IR"/>
                        </w:rPr>
                        <w:t xml:space="preserve">15. </w:t>
                      </w:r>
                      <w:r w:rsidR="009E7EFB" w:rsidRPr="009A37F5">
                        <w:rPr>
                          <w:rFonts w:cs="B Mitra" w:hint="cs"/>
                          <w:sz w:val="21"/>
                          <w:szCs w:val="21"/>
                          <w:rtl/>
                          <w:lang w:bidi="fa-IR"/>
                        </w:rPr>
                        <w:t>کلیه موارد منجر به عارضه مادر و نوزاد بر اثر زایمان طبیعی و یا سزارین</w:t>
                      </w:r>
                    </w:p>
                    <w:p w:rsidR="009E7EFB" w:rsidRPr="009A37F5" w:rsidRDefault="007C375E" w:rsidP="007C375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rPr>
                          <w:rFonts w:cs="B Mitra"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cs="B Mitra" w:hint="cs"/>
                          <w:sz w:val="21"/>
                          <w:szCs w:val="21"/>
                          <w:rtl/>
                          <w:lang w:bidi="fa-IR"/>
                        </w:rPr>
                        <w:t xml:space="preserve">16. </w:t>
                      </w:r>
                      <w:r w:rsidR="009E7EFB" w:rsidRPr="009A37F5">
                        <w:rPr>
                          <w:rFonts w:cs="B Mitra" w:hint="cs"/>
                          <w:sz w:val="21"/>
                          <w:szCs w:val="21"/>
                          <w:rtl/>
                          <w:lang w:bidi="fa-IR"/>
                        </w:rPr>
                        <w:t>مرگ یا ناتوانی جدی به دنبال هیپوگلیسمی در مرکز درمانی</w:t>
                      </w:r>
                    </w:p>
                    <w:p w:rsidR="009E7EFB" w:rsidRPr="009A37F5" w:rsidRDefault="007C375E" w:rsidP="007C375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rPr>
                          <w:rFonts w:cs="B Mitra"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cs="B Mitra" w:hint="cs"/>
                          <w:sz w:val="21"/>
                          <w:szCs w:val="21"/>
                          <w:rtl/>
                          <w:lang w:bidi="fa-IR"/>
                        </w:rPr>
                        <w:t xml:space="preserve">17. </w:t>
                      </w:r>
                      <w:r w:rsidR="009E7EFB" w:rsidRPr="009A37F5">
                        <w:rPr>
                          <w:rFonts w:cs="B Mitra" w:hint="cs"/>
                          <w:sz w:val="21"/>
                          <w:szCs w:val="21"/>
                          <w:rtl/>
                          <w:lang w:bidi="fa-IR"/>
                        </w:rPr>
                        <w:t>زخم بستر درجه 3 یا 4 بعد از پذیرش بیمار</w:t>
                      </w:r>
                    </w:p>
                    <w:p w:rsidR="009E7EFB" w:rsidRPr="009A37F5" w:rsidRDefault="007C375E" w:rsidP="007C375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rPr>
                          <w:rFonts w:cs="B Mitra"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cs="B Mitra" w:hint="cs"/>
                          <w:sz w:val="21"/>
                          <w:szCs w:val="21"/>
                          <w:rtl/>
                          <w:lang w:bidi="fa-IR"/>
                        </w:rPr>
                        <w:t xml:space="preserve">18. </w:t>
                      </w:r>
                      <w:r w:rsidR="009E7EFB" w:rsidRPr="009A37F5">
                        <w:rPr>
                          <w:rFonts w:cs="B Mitra" w:hint="cs"/>
                          <w:sz w:val="21"/>
                          <w:szCs w:val="21"/>
                          <w:rtl/>
                          <w:lang w:bidi="fa-IR"/>
                        </w:rPr>
                        <w:t>کرنیکتروس نوزاد ناشی از تعلل در درمان</w:t>
                      </w:r>
                    </w:p>
                    <w:p w:rsidR="009E7EFB" w:rsidRPr="009A37F5" w:rsidRDefault="007C375E" w:rsidP="007C375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rPr>
                          <w:rFonts w:cs="B Mitra"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cs="B Mitra" w:hint="cs"/>
                          <w:sz w:val="21"/>
                          <w:szCs w:val="21"/>
                          <w:rtl/>
                          <w:lang w:bidi="fa-IR"/>
                        </w:rPr>
                        <w:t xml:space="preserve">19. </w:t>
                      </w:r>
                      <w:r w:rsidR="009E7EFB" w:rsidRPr="009A37F5">
                        <w:rPr>
                          <w:rFonts w:cs="B Mitra" w:hint="cs"/>
                          <w:sz w:val="21"/>
                          <w:szCs w:val="21"/>
                          <w:rtl/>
                          <w:lang w:bidi="fa-IR"/>
                        </w:rPr>
                        <w:t xml:space="preserve">مرگ یا ناتوانی جدی بیمار به علت هرگونه دستکاری غیراصولی ستون فقرات </w:t>
                      </w:r>
                      <w:r w:rsidR="009E7EFB" w:rsidRPr="009A37F5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(مثال: به دنبال فیزیوتراپی و ...)</w:t>
                      </w:r>
                    </w:p>
                    <w:p w:rsidR="006E475B" w:rsidRPr="001D355F" w:rsidRDefault="006E475B" w:rsidP="006E475B">
                      <w:pPr>
                        <w:pStyle w:val="ListParagraph"/>
                        <w:bidi/>
                        <w:rPr>
                          <w:rFonts w:cs="B Nazanin"/>
                          <w:sz w:val="10"/>
                          <w:szCs w:val="10"/>
                          <w:lang w:bidi="fa-IR"/>
                        </w:rPr>
                      </w:pPr>
                    </w:p>
                    <w:p w:rsidR="009E7EFB" w:rsidRPr="009A37F5" w:rsidRDefault="009E7EFB" w:rsidP="00B13E4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ind w:hanging="252"/>
                        <w:rPr>
                          <w:rFonts w:cs="B Tit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9A37F5">
                        <w:rPr>
                          <w:rFonts w:cs="B Tit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وقایع مرتبط با محیط درمانی</w:t>
                      </w:r>
                      <w:r w:rsidR="009A37F5">
                        <w:rPr>
                          <w:rFonts w:cs="B Tit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:</w:t>
                      </w:r>
                    </w:p>
                    <w:p w:rsidR="009E7EFB" w:rsidRPr="009A37F5" w:rsidRDefault="007C375E" w:rsidP="007C375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bidi/>
                        <w:rPr>
                          <w:rFonts w:cs="B Mitra"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cs="B Mitra" w:hint="cs"/>
                          <w:sz w:val="21"/>
                          <w:szCs w:val="21"/>
                          <w:rtl/>
                          <w:lang w:bidi="fa-IR"/>
                        </w:rPr>
                        <w:t xml:space="preserve">20. </w:t>
                      </w:r>
                      <w:r w:rsidR="009E7EFB" w:rsidRPr="009A37F5">
                        <w:rPr>
                          <w:rFonts w:cs="B Mitra" w:hint="cs"/>
                          <w:sz w:val="21"/>
                          <w:szCs w:val="21"/>
                          <w:rtl/>
                          <w:lang w:bidi="fa-IR"/>
                        </w:rPr>
                        <w:t>مرگ یا ناتوانی جدی در اعضاء تیم احیا متعاقب هرگونه شوک الکتریکی به دنبال احیا بیمار که می تواند ناشی از اشکالات فنی تجهیزات باشد.</w:t>
                      </w:r>
                    </w:p>
                    <w:p w:rsidR="009E7EFB" w:rsidRPr="009A37F5" w:rsidRDefault="007C375E" w:rsidP="007C375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bidi/>
                        <w:rPr>
                          <w:rFonts w:cs="B Mitra"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cs="B Mitra" w:hint="cs"/>
                          <w:sz w:val="21"/>
                          <w:szCs w:val="21"/>
                          <w:rtl/>
                          <w:lang w:bidi="fa-IR"/>
                        </w:rPr>
                        <w:t xml:space="preserve">21. </w:t>
                      </w:r>
                      <w:r w:rsidR="009E7EFB" w:rsidRPr="009A37F5">
                        <w:rPr>
                          <w:rFonts w:cs="B Mitra" w:hint="cs"/>
                          <w:sz w:val="21"/>
                          <w:szCs w:val="21"/>
                          <w:rtl/>
                          <w:lang w:bidi="fa-IR"/>
                        </w:rPr>
                        <w:t xml:space="preserve">حوادث مرتبط با استفاده اشتباه گازهای مختلف به بیمار </w:t>
                      </w:r>
                      <w:r w:rsidR="009E7EFB" w:rsidRPr="009A37F5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(اکسیژن با گازهای دیگر و ...)</w:t>
                      </w:r>
                    </w:p>
                    <w:p w:rsidR="009E7EFB" w:rsidRPr="009A37F5" w:rsidRDefault="007C375E" w:rsidP="007C375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bidi/>
                        <w:rPr>
                          <w:rFonts w:cs="B Mitra"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cs="B Mitra" w:hint="cs"/>
                          <w:sz w:val="21"/>
                          <w:szCs w:val="21"/>
                          <w:rtl/>
                          <w:lang w:bidi="fa-IR"/>
                        </w:rPr>
                        <w:t xml:space="preserve">22. </w:t>
                      </w:r>
                      <w:r w:rsidR="009E7EFB" w:rsidRPr="009A37F5">
                        <w:rPr>
                          <w:rFonts w:cs="B Mitra" w:hint="cs"/>
                          <w:sz w:val="21"/>
                          <w:szCs w:val="21"/>
                          <w:rtl/>
                          <w:lang w:bidi="fa-IR"/>
                        </w:rPr>
                        <w:t xml:space="preserve">سوختگی های به دنبال اقدامات درمانی مانند الکترودهای اتاق عمل </w:t>
                      </w:r>
                      <w:r w:rsidR="009E7EFB" w:rsidRPr="009A37F5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(مانند: سوختگی های بدن به دنبال جراحی قلب و ...)</w:t>
                      </w:r>
                    </w:p>
                    <w:p w:rsidR="009E7EFB" w:rsidRPr="009A37F5" w:rsidRDefault="007C375E" w:rsidP="007C375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bidi/>
                        <w:rPr>
                          <w:rFonts w:cs="B Mitra"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cs="B Mitra" w:hint="cs"/>
                          <w:sz w:val="21"/>
                          <w:szCs w:val="21"/>
                          <w:rtl/>
                          <w:lang w:bidi="fa-IR"/>
                        </w:rPr>
                        <w:t xml:space="preserve">23. </w:t>
                      </w:r>
                      <w:r w:rsidR="009E7EFB" w:rsidRPr="009A37F5">
                        <w:rPr>
                          <w:rFonts w:cs="B Mitra" w:hint="cs"/>
                          <w:sz w:val="21"/>
                          <w:szCs w:val="21"/>
                          <w:rtl/>
                          <w:lang w:bidi="fa-IR"/>
                        </w:rPr>
                        <w:t xml:space="preserve">موارد مرتبط با محافظ و نگهدارنده های اطراف تخت </w:t>
                      </w:r>
                      <w:r w:rsidR="009E7EFB" w:rsidRPr="009A37F5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(مثال: گیرکردن اندام بیمار در محافظ، خرابی محافظ و ...)</w:t>
                      </w:r>
                    </w:p>
                    <w:p w:rsidR="009E7EFB" w:rsidRPr="006E475B" w:rsidRDefault="007C375E" w:rsidP="007C375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bidi/>
                        <w:rPr>
                          <w:rFonts w:cs="B Nazanin"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cs="B Mitra" w:hint="cs"/>
                          <w:sz w:val="21"/>
                          <w:szCs w:val="21"/>
                          <w:rtl/>
                          <w:lang w:bidi="fa-IR"/>
                        </w:rPr>
                        <w:t xml:space="preserve">24. </w:t>
                      </w:r>
                      <w:r w:rsidR="009E7EFB" w:rsidRPr="009A37F5">
                        <w:rPr>
                          <w:rFonts w:cs="B Mitra" w:hint="cs"/>
                          <w:sz w:val="21"/>
                          <w:szCs w:val="21"/>
                          <w:rtl/>
                          <w:lang w:bidi="fa-IR"/>
                        </w:rPr>
                        <w:t>سقوط بیمار</w:t>
                      </w:r>
                      <w:r w:rsidR="009E7EFB" w:rsidRPr="009A37F5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 xml:space="preserve"> (مثال: سقوط در حین جابجایی بیمار</w:t>
                      </w:r>
                      <w:r w:rsidR="006E475B" w:rsidRPr="009A37F5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 xml:space="preserve"> در حین انتقال به بخش تصویربرداری، سقوط از پله و ...)</w:t>
                      </w:r>
                    </w:p>
                    <w:p w:rsidR="006E475B" w:rsidRPr="001D355F" w:rsidRDefault="006E475B" w:rsidP="006E475B">
                      <w:pPr>
                        <w:pStyle w:val="ListParagraph"/>
                        <w:bidi/>
                        <w:rPr>
                          <w:rFonts w:cs="B Nazanin"/>
                          <w:sz w:val="10"/>
                          <w:szCs w:val="10"/>
                          <w:lang w:bidi="fa-IR"/>
                        </w:rPr>
                      </w:pPr>
                    </w:p>
                    <w:p w:rsidR="006E475B" w:rsidRPr="009A37F5" w:rsidRDefault="006E475B" w:rsidP="00B13E4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ind w:hanging="252"/>
                        <w:rPr>
                          <w:rFonts w:cs="B Tit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9A37F5">
                        <w:rPr>
                          <w:rFonts w:cs="B Tit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وقایع جنایی:</w:t>
                      </w:r>
                    </w:p>
                    <w:p w:rsidR="006E475B" w:rsidRPr="009A37F5" w:rsidRDefault="007C375E" w:rsidP="007C375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bidi/>
                        <w:rPr>
                          <w:rFonts w:cs="B Mitra"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cs="B Mitra" w:hint="cs"/>
                          <w:sz w:val="21"/>
                          <w:szCs w:val="21"/>
                          <w:rtl/>
                          <w:lang w:bidi="fa-IR"/>
                        </w:rPr>
                        <w:t xml:space="preserve">25. </w:t>
                      </w:r>
                      <w:r w:rsidR="006E475B" w:rsidRPr="009A37F5">
                        <w:rPr>
                          <w:rFonts w:cs="B Mitra" w:hint="cs"/>
                          <w:sz w:val="21"/>
                          <w:szCs w:val="21"/>
                          <w:rtl/>
                          <w:lang w:bidi="fa-IR"/>
                        </w:rPr>
                        <w:t>موارد مرتبط با عدم رعایت موازین اخلاق پزشکی</w:t>
                      </w:r>
                    </w:p>
                    <w:p w:rsidR="006E475B" w:rsidRPr="009A37F5" w:rsidRDefault="007C375E" w:rsidP="007C375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bidi/>
                        <w:rPr>
                          <w:rFonts w:cs="B Mitra"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cs="B Mitra" w:hint="cs"/>
                          <w:sz w:val="21"/>
                          <w:szCs w:val="21"/>
                          <w:rtl/>
                          <w:lang w:bidi="fa-IR"/>
                        </w:rPr>
                        <w:t xml:space="preserve">26. </w:t>
                      </w:r>
                      <w:r w:rsidR="006E475B" w:rsidRPr="009A37F5">
                        <w:rPr>
                          <w:rFonts w:cs="B Mitra" w:hint="cs"/>
                          <w:sz w:val="21"/>
                          <w:szCs w:val="21"/>
                          <w:rtl/>
                          <w:lang w:bidi="fa-IR"/>
                        </w:rPr>
                        <w:t xml:space="preserve">هرگونه آسیب فیزیکی </w:t>
                      </w:r>
                      <w:r w:rsidR="006E475B" w:rsidRPr="009A37F5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(ضرب و شتم و ...)</w:t>
                      </w:r>
                      <w:r w:rsidR="006E475B" w:rsidRPr="009A37F5">
                        <w:rPr>
                          <w:rFonts w:cs="B Mitra" w:hint="cs"/>
                          <w:sz w:val="21"/>
                          <w:szCs w:val="21"/>
                          <w:rtl/>
                          <w:lang w:bidi="fa-IR"/>
                        </w:rPr>
                        <w:t xml:space="preserve"> وارده به بیمار</w:t>
                      </w:r>
                    </w:p>
                    <w:p w:rsidR="006E475B" w:rsidRPr="009A37F5" w:rsidRDefault="007C375E" w:rsidP="007C375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bidi/>
                        <w:rPr>
                          <w:rFonts w:cs="B Mitra"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cs="B Mitra" w:hint="cs"/>
                          <w:sz w:val="21"/>
                          <w:szCs w:val="21"/>
                          <w:rtl/>
                          <w:lang w:bidi="fa-IR"/>
                        </w:rPr>
                        <w:t xml:space="preserve">27. </w:t>
                      </w:r>
                      <w:r w:rsidR="006E475B" w:rsidRPr="009A37F5">
                        <w:rPr>
                          <w:rFonts w:cs="B Mitra" w:hint="cs"/>
                          <w:sz w:val="21"/>
                          <w:szCs w:val="21"/>
                          <w:rtl/>
                          <w:lang w:bidi="fa-IR"/>
                        </w:rPr>
                        <w:t>ربودن بیمار</w:t>
                      </w:r>
                    </w:p>
                    <w:p w:rsidR="006E475B" w:rsidRPr="009A37F5" w:rsidRDefault="007C375E" w:rsidP="007C375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bidi/>
                        <w:rPr>
                          <w:rFonts w:cs="B Mitra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sz w:val="21"/>
                          <w:szCs w:val="21"/>
                          <w:rtl/>
                          <w:lang w:bidi="fa-IR"/>
                        </w:rPr>
                        <w:t>28</w:t>
                      </w:r>
                      <w:r w:rsidR="006E475B" w:rsidRPr="009A37F5">
                        <w:rPr>
                          <w:rFonts w:cs="B Mitra" w:hint="cs"/>
                          <w:sz w:val="21"/>
                          <w:szCs w:val="21"/>
                          <w:rtl/>
                          <w:lang w:bidi="fa-IR"/>
                        </w:rPr>
                        <w:t>اصرار به تزریق داروی خاص خطر آفرین یا قطع تعمدی اقدامات درمانی توسط کادر درمان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B Nazanin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6271895</wp:posOffset>
                </wp:positionH>
                <wp:positionV relativeFrom="paragraph">
                  <wp:posOffset>7906385</wp:posOffset>
                </wp:positionV>
                <wp:extent cx="202565" cy="247015"/>
                <wp:effectExtent l="1905" t="0" r="0" b="1905"/>
                <wp:wrapNone/>
                <wp:docPr id="17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E45" w:rsidRDefault="00B13E45" w:rsidP="00B13E45">
                            <w:r w:rsidRPr="00DA644E">
                              <w:rPr>
                                <w:rFonts w:ascii="MS Mincho" w:eastAsia="MS Mincho" w:hAnsi="MS Mincho" w:cs="MS Mincho" w:hint="eastAsia"/>
                                <w:rtl/>
                                <w:lang w:bidi="fa-IR"/>
                              </w:rPr>
                              <w:t>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7" style="position:absolute;left:0;text-align:left;margin-left:493.85pt;margin-top:622.55pt;width:15.95pt;height:19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" filled="f" stroked="f">
                <v:textbox>
                  <w:txbxContent>
                    <w:p w:rsidR="00B13E45" w:rsidRDefault="00B13E45" w:rsidP="00B13E45">
                      <w:r w:rsidRPr="00DA644E">
                        <w:rPr>
                          <w:rFonts w:ascii="MS Mincho" w:eastAsia="MS Mincho" w:hAnsi="MS Mincho" w:cs="MS Mincho" w:hint="eastAsia"/>
                          <w:rtl/>
                          <w:lang w:bidi="fa-IR"/>
                        </w:rPr>
                        <w:t>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B Nazanin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6271895</wp:posOffset>
                </wp:positionH>
                <wp:positionV relativeFrom="paragraph">
                  <wp:posOffset>7684770</wp:posOffset>
                </wp:positionV>
                <wp:extent cx="202565" cy="247015"/>
                <wp:effectExtent l="1905" t="0" r="0" b="4445"/>
                <wp:wrapNone/>
                <wp:docPr id="1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E45" w:rsidRDefault="00B13E45" w:rsidP="00B13E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8" style="position:absolute;left:0;text-align:left;margin-left:493.85pt;margin-top:605.1pt;width:15.95pt;height:19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" filled="f" stroked="f">
                <v:textbox>
                  <w:txbxContent>
                    <w:p w:rsidR="00B13E45" w:rsidRDefault="00B13E45" w:rsidP="00B13E45"/>
                  </w:txbxContent>
                </v:textbox>
              </v:rect>
            </w:pict>
          </mc:Fallback>
        </mc:AlternateContent>
      </w:r>
      <w:r>
        <w:rPr>
          <w:rFonts w:cs="B Nazanin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6271895</wp:posOffset>
                </wp:positionH>
                <wp:positionV relativeFrom="paragraph">
                  <wp:posOffset>7448550</wp:posOffset>
                </wp:positionV>
                <wp:extent cx="202565" cy="247015"/>
                <wp:effectExtent l="1905" t="0" r="0" b="2540"/>
                <wp:wrapNone/>
                <wp:docPr id="1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E45" w:rsidRDefault="00B13E45" w:rsidP="00B13E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9" style="position:absolute;left:0;text-align:left;margin-left:493.85pt;margin-top:586.5pt;width:15.95pt;height:19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n0YtgIAALg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" filled="f" stroked="f">
                <v:textbox>
                  <w:txbxContent>
                    <w:p w:rsidR="00B13E45" w:rsidRDefault="00B13E45" w:rsidP="00B13E45"/>
                  </w:txbxContent>
                </v:textbox>
              </v:rect>
            </w:pict>
          </mc:Fallback>
        </mc:AlternateContent>
      </w:r>
      <w:r>
        <w:rPr>
          <w:rFonts w:cs="B Nazanin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6271895</wp:posOffset>
                </wp:positionH>
                <wp:positionV relativeFrom="paragraph">
                  <wp:posOffset>7230745</wp:posOffset>
                </wp:positionV>
                <wp:extent cx="202565" cy="247015"/>
                <wp:effectExtent l="1905" t="0" r="0" b="1270"/>
                <wp:wrapNone/>
                <wp:docPr id="13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E45" w:rsidRDefault="00B13E45" w:rsidP="00B13E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30" style="position:absolute;left:0;text-align:left;margin-left:493.85pt;margin-top:569.35pt;width:15.95pt;height:19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e3htgIAALg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" filled="f" stroked="f">
                <v:textbox>
                  <w:txbxContent>
                    <w:p w:rsidR="00B13E45" w:rsidRDefault="00B13E45" w:rsidP="00B13E45"/>
                  </w:txbxContent>
                </v:textbox>
              </v:rect>
            </w:pict>
          </mc:Fallback>
        </mc:AlternateContent>
      </w:r>
      <w:r>
        <w:rPr>
          <w:rFonts w:cs="B Nazanin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6271895</wp:posOffset>
                </wp:positionH>
                <wp:positionV relativeFrom="paragraph">
                  <wp:posOffset>6657340</wp:posOffset>
                </wp:positionV>
                <wp:extent cx="202565" cy="247015"/>
                <wp:effectExtent l="1905" t="0" r="0" b="3175"/>
                <wp:wrapNone/>
                <wp:docPr id="12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E45" w:rsidRDefault="00B13E45" w:rsidP="00B13E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31" style="position:absolute;left:0;text-align:left;margin-left:493.85pt;margin-top:524.2pt;width:15.95pt;height:19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" filled="f" stroked="f">
                <v:textbox>
                  <w:txbxContent>
                    <w:p w:rsidR="00B13E45" w:rsidRDefault="00B13E45" w:rsidP="00B13E45"/>
                  </w:txbxContent>
                </v:textbox>
              </v:rect>
            </w:pict>
          </mc:Fallback>
        </mc:AlternateContent>
      </w:r>
      <w:r>
        <w:rPr>
          <w:rFonts w:cs="B Nazanin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6271895</wp:posOffset>
                </wp:positionH>
                <wp:positionV relativeFrom="paragraph">
                  <wp:posOffset>6428105</wp:posOffset>
                </wp:positionV>
                <wp:extent cx="202565" cy="247015"/>
                <wp:effectExtent l="1905" t="0" r="0" b="3810"/>
                <wp:wrapNone/>
                <wp:docPr id="1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E45" w:rsidRDefault="00B13E45" w:rsidP="00B13E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32" style="position:absolute;left:0;text-align:left;margin-left:493.85pt;margin-top:506.15pt;width:15.95pt;height:19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Xb7twIAALg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" filled="f" stroked="f">
                <v:textbox>
                  <w:txbxContent>
                    <w:p w:rsidR="00B13E45" w:rsidRDefault="00B13E45" w:rsidP="00B13E45"/>
                  </w:txbxContent>
                </v:textbox>
              </v:rect>
            </w:pict>
          </mc:Fallback>
        </mc:AlternateContent>
      </w:r>
      <w:r>
        <w:rPr>
          <w:rFonts w:cs="B Nazanin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6271895</wp:posOffset>
                </wp:positionH>
                <wp:positionV relativeFrom="paragraph">
                  <wp:posOffset>6198870</wp:posOffset>
                </wp:positionV>
                <wp:extent cx="202565" cy="247015"/>
                <wp:effectExtent l="1905" t="0" r="0" b="4445"/>
                <wp:wrapNone/>
                <wp:docPr id="10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E45" w:rsidRDefault="00B13E45" w:rsidP="00B13E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33" style="position:absolute;left:0;text-align:left;margin-left:493.85pt;margin-top:488.1pt;width:15.95pt;height:19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" filled="f" stroked="f">
                <v:textbox>
                  <w:txbxContent>
                    <w:p w:rsidR="00B13E45" w:rsidRDefault="00B13E45" w:rsidP="00B13E45"/>
                  </w:txbxContent>
                </v:textbox>
              </v:rect>
            </w:pict>
          </mc:Fallback>
        </mc:AlternateContent>
      </w:r>
      <w:r>
        <w:rPr>
          <w:rFonts w:cs="B Nazanin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6271895</wp:posOffset>
                </wp:positionH>
                <wp:positionV relativeFrom="paragraph">
                  <wp:posOffset>5977890</wp:posOffset>
                </wp:positionV>
                <wp:extent cx="202565" cy="247015"/>
                <wp:effectExtent l="1905" t="3810" r="0" b="0"/>
                <wp:wrapNone/>
                <wp:docPr id="9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E45" w:rsidRDefault="00B13E45" w:rsidP="009A37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34" style="position:absolute;left:0;text-align:left;margin-left:493.85pt;margin-top:470.7pt;width:15.95pt;height:19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FR4tgIAALc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" filled="f" stroked="f">
                <v:textbox>
                  <w:txbxContent>
                    <w:p w:rsidR="00B13E45" w:rsidRDefault="00B13E45" w:rsidP="009A37F5"/>
                  </w:txbxContent>
                </v:textbox>
              </v:rect>
            </w:pict>
          </mc:Fallback>
        </mc:AlternateContent>
      </w:r>
      <w:r>
        <w:rPr>
          <w:rFonts w:cs="B Nazanin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6271895</wp:posOffset>
                </wp:positionH>
                <wp:positionV relativeFrom="paragraph">
                  <wp:posOffset>5742305</wp:posOffset>
                </wp:positionV>
                <wp:extent cx="202565" cy="247015"/>
                <wp:effectExtent l="1905" t="0" r="0" b="3810"/>
                <wp:wrapNone/>
                <wp:docPr id="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E45" w:rsidRDefault="00B13E45" w:rsidP="00B13E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35" style="position:absolute;left:0;text-align:left;margin-left:493.85pt;margin-top:452.15pt;width:15.95pt;height:19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" filled="f" stroked="f">
                <v:textbox>
                  <w:txbxContent>
                    <w:p w:rsidR="00B13E45" w:rsidRDefault="00B13E45" w:rsidP="00B13E45"/>
                  </w:txbxContent>
                </v:textbox>
              </v:rect>
            </w:pict>
          </mc:Fallback>
        </mc:AlternateContent>
      </w:r>
      <w:r>
        <w:rPr>
          <w:rFonts w:cs="B Nazanin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6272530</wp:posOffset>
                </wp:positionH>
                <wp:positionV relativeFrom="paragraph">
                  <wp:posOffset>5173345</wp:posOffset>
                </wp:positionV>
                <wp:extent cx="202565" cy="247015"/>
                <wp:effectExtent l="2540" t="0" r="4445" b="1270"/>
                <wp:wrapNone/>
                <wp:docPr id="7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E45" w:rsidRDefault="00B13E45" w:rsidP="00B13E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6" style="position:absolute;left:0;text-align:left;margin-left:493.9pt;margin-top:407.35pt;width:15.95pt;height:19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" filled="f" stroked="f">
                <v:textbox>
                  <w:txbxContent>
                    <w:p w:rsidR="00B13E45" w:rsidRDefault="00B13E45" w:rsidP="00B13E45"/>
                  </w:txbxContent>
                </v:textbox>
              </v:rect>
            </w:pict>
          </mc:Fallback>
        </mc:AlternateContent>
      </w:r>
      <w:r>
        <w:rPr>
          <w:rFonts w:cs="B Nazanin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6272530</wp:posOffset>
                </wp:positionH>
                <wp:positionV relativeFrom="paragraph">
                  <wp:posOffset>4949190</wp:posOffset>
                </wp:positionV>
                <wp:extent cx="202565" cy="247015"/>
                <wp:effectExtent l="2540" t="3810" r="4445" b="0"/>
                <wp:wrapNone/>
                <wp:docPr id="6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E45" w:rsidRDefault="00B13E45" w:rsidP="00B13E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7" style="position:absolute;left:0;text-align:left;margin-left:493.9pt;margin-top:389.7pt;width:15.95pt;height:19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" filled="f" stroked="f">
                <v:textbox>
                  <w:txbxContent>
                    <w:p w:rsidR="00B13E45" w:rsidRDefault="00B13E45" w:rsidP="00B13E45"/>
                  </w:txbxContent>
                </v:textbox>
              </v:rect>
            </w:pict>
          </mc:Fallback>
        </mc:AlternateContent>
      </w:r>
      <w:r>
        <w:rPr>
          <w:rFonts w:cs="B Nazanin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6272530</wp:posOffset>
                </wp:positionH>
                <wp:positionV relativeFrom="paragraph">
                  <wp:posOffset>4729480</wp:posOffset>
                </wp:positionV>
                <wp:extent cx="202565" cy="247015"/>
                <wp:effectExtent l="2540" t="3175" r="4445" b="0"/>
                <wp:wrapNone/>
                <wp:docPr id="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E45" w:rsidRDefault="00B13E45" w:rsidP="00B13E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38" style="position:absolute;left:0;text-align:left;margin-left:493.9pt;margin-top:372.4pt;width:15.95pt;height:19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" filled="f" stroked="f">
                <v:textbox>
                  <w:txbxContent>
                    <w:p w:rsidR="00B13E45" w:rsidRDefault="00B13E45" w:rsidP="00B13E45"/>
                  </w:txbxContent>
                </v:textbox>
              </v:rect>
            </w:pict>
          </mc:Fallback>
        </mc:AlternateContent>
      </w:r>
      <w:r>
        <w:rPr>
          <w:rFonts w:cs="B Nazanin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6272530</wp:posOffset>
                </wp:positionH>
                <wp:positionV relativeFrom="paragraph">
                  <wp:posOffset>4498975</wp:posOffset>
                </wp:positionV>
                <wp:extent cx="202565" cy="247015"/>
                <wp:effectExtent l="2540" t="1270" r="4445" b="0"/>
                <wp:wrapNone/>
                <wp:docPr id="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E45" w:rsidRDefault="00B13E45" w:rsidP="00B13E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9" style="position:absolute;left:0;text-align:left;margin-left:493.9pt;margin-top:354.25pt;width:15.95pt;height:19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iSgtgIAALg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" filled="f" stroked="f">
                <v:textbox>
                  <w:txbxContent>
                    <w:p w:rsidR="00B13E45" w:rsidRDefault="00B13E45" w:rsidP="00B13E45"/>
                  </w:txbxContent>
                </v:textbox>
              </v:rect>
            </w:pict>
          </mc:Fallback>
        </mc:AlternateContent>
      </w:r>
      <w:r>
        <w:rPr>
          <w:rFonts w:cs="B Nazanin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6271895</wp:posOffset>
                </wp:positionH>
                <wp:positionV relativeFrom="paragraph">
                  <wp:posOffset>4039870</wp:posOffset>
                </wp:positionV>
                <wp:extent cx="202565" cy="247015"/>
                <wp:effectExtent l="1905" t="0" r="0" b="1270"/>
                <wp:wrapNone/>
                <wp:docPr id="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E45" w:rsidRPr="001D355F" w:rsidRDefault="00B13E45" w:rsidP="00B13E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0" style="position:absolute;left:0;text-align:left;margin-left:493.85pt;margin-top:318.1pt;width:15.95pt;height:19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ZoTtgIAALg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" filled="f" stroked="f">
                <v:textbox>
                  <w:txbxContent>
                    <w:p w:rsidR="00B13E45" w:rsidRPr="001D355F" w:rsidRDefault="00B13E45" w:rsidP="00B13E45"/>
                  </w:txbxContent>
                </v:textbox>
              </v:rect>
            </w:pict>
          </mc:Fallback>
        </mc:AlternateContent>
      </w:r>
      <w:r>
        <w:rPr>
          <w:rFonts w:cs="B Nazanin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6271895</wp:posOffset>
                </wp:positionH>
                <wp:positionV relativeFrom="paragraph">
                  <wp:posOffset>3014980</wp:posOffset>
                </wp:positionV>
                <wp:extent cx="202565" cy="247015"/>
                <wp:effectExtent l="1905" t="3175" r="0" b="0"/>
                <wp:wrapNone/>
                <wp:docPr id="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E45" w:rsidRDefault="00B13E45" w:rsidP="00B13E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41" style="position:absolute;left:0;text-align:left;margin-left:493.85pt;margin-top:237.4pt;width:15.95pt;height:19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nUttQIAALg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" filled="f" stroked="f">
                <v:textbox>
                  <w:txbxContent>
                    <w:p w:rsidR="00B13E45" w:rsidRDefault="00B13E45" w:rsidP="00B13E45"/>
                  </w:txbxContent>
                </v:textbox>
              </v:rect>
            </w:pict>
          </mc:Fallback>
        </mc:AlternateContent>
      </w:r>
      <w:r>
        <w:rPr>
          <w:rFonts w:cs="B Nazanin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6272530</wp:posOffset>
                </wp:positionH>
                <wp:positionV relativeFrom="paragraph">
                  <wp:posOffset>285750</wp:posOffset>
                </wp:positionV>
                <wp:extent cx="202565" cy="247015"/>
                <wp:effectExtent l="2540" t="0" r="4445" b="2540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475B" w:rsidRDefault="006E475B" w:rsidP="006E475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42" style="position:absolute;left:0;text-align:left;margin-left:493.9pt;margin-top:22.5pt;width:15.95pt;height:19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" filled="f" stroked="f">
                <v:textbox>
                  <w:txbxContent>
                    <w:p w:rsidR="006E475B" w:rsidRDefault="006E475B" w:rsidP="006E475B"/>
                  </w:txbxContent>
                </v:textbox>
              </v:rect>
            </w:pict>
          </mc:Fallback>
        </mc:AlternateContent>
      </w:r>
    </w:p>
    <w:sectPr w:rsidR="0004630A" w:rsidRPr="00C0587E" w:rsidSect="009A37F5">
      <w:headerReference w:type="default" r:id="rId8"/>
      <w:pgSz w:w="12242" w:h="15842" w:code="1"/>
      <w:pgMar w:top="2577" w:right="851" w:bottom="851" w:left="851" w:header="810" w:footer="45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7A18" w:rsidRDefault="00D17A18" w:rsidP="003A3F34">
      <w:pPr>
        <w:spacing w:after="0" w:line="240" w:lineRule="auto"/>
      </w:pPr>
      <w:r>
        <w:separator/>
      </w:r>
    </w:p>
  </w:endnote>
  <w:endnote w:type="continuationSeparator" w:id="0">
    <w:p w:rsidR="00D17A18" w:rsidRDefault="00D17A18" w:rsidP="003A3F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39A6C385-4049-4D78-B6F3-00107808FB17}"/>
    <w:embedBold r:id="rId2" w:fontKey="{167CB4E6-C94D-4F62-9FC8-DD192A202A8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35F43C2-1CED-4E49-8866-214EB9144D76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8AE41CF5-74C9-4316-BD24-6304A335D856}"/>
    <w:embedBold r:id="rId5" w:fontKey="{84EAA249-196E-4CAD-871E-9DC9991B2775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DD9EFD55-6DCF-4605-B4C8-2155811584F5}"/>
    <w:embedBold r:id="rId7" w:fontKey="{47E21A40-DA8D-4278-88B5-81A928699E1E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667B1A36-4B91-4333-9765-DF916168A15E}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733DB32D-44AC-4A59-AF42-A77EAFB1296F}"/>
    <w:embedBold r:id="rId10" w:fontKey="{0DC71171-8BED-4DBC-8296-E28B7AECED98}"/>
  </w:font>
  <w:font w:name="2  Titr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1" w:fontKey="{8C779F4F-7E41-4AFA-ACC8-3F1FC3472E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19205C3A-73AC-4259-9BC0-DB36986716C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7A18" w:rsidRDefault="00D17A18" w:rsidP="003A3F34">
      <w:pPr>
        <w:spacing w:after="0" w:line="240" w:lineRule="auto"/>
      </w:pPr>
      <w:r>
        <w:separator/>
      </w:r>
    </w:p>
  </w:footnote>
  <w:footnote w:type="continuationSeparator" w:id="0">
    <w:p w:rsidR="00D17A18" w:rsidRDefault="00D17A18" w:rsidP="003A3F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6784" w:rsidRPr="00DF6784" w:rsidRDefault="00E724B1" w:rsidP="00DF6784">
    <w:pPr>
      <w:tabs>
        <w:tab w:val="center" w:pos="4680"/>
        <w:tab w:val="left" w:pos="7920"/>
        <w:tab w:val="right" w:pos="8280"/>
      </w:tabs>
      <w:spacing w:after="0" w:line="240" w:lineRule="auto"/>
      <w:ind w:left="630" w:right="2080" w:firstLine="1800"/>
      <w:jc w:val="center"/>
      <w:rPr>
        <w:rFonts w:ascii="Times New Roman" w:eastAsia="Times New Roman" w:hAnsi="Times New Roman" w:cs="B Titr"/>
        <w:sz w:val="16"/>
        <w:szCs w:val="16"/>
        <w:rtl/>
        <w:lang w:bidi="fa-IR"/>
      </w:rPr>
    </w:pPr>
    <w:r>
      <w:rPr>
        <w:noProof/>
        <w:sz w:val="20"/>
        <w:szCs w:val="20"/>
        <w:rtl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margin">
                <wp:posOffset>306070</wp:posOffset>
              </wp:positionH>
              <wp:positionV relativeFrom="paragraph">
                <wp:posOffset>26035</wp:posOffset>
              </wp:positionV>
              <wp:extent cx="845820" cy="819150"/>
              <wp:effectExtent l="0" t="0" r="0" b="0"/>
              <wp:wrapSquare wrapText="bothSides"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5820" cy="819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F6784" w:rsidRDefault="00DF6784" w:rsidP="00DF6784">
                          <w:r w:rsidRPr="0079512A">
                            <w:rPr>
                              <w:noProof/>
                            </w:rPr>
                            <w:drawing>
                              <wp:inline distT="0" distB="0" distL="0" distR="0" wp14:anchorId="7D7E1751" wp14:editId="69518991">
                                <wp:extent cx="580030" cy="564556"/>
                                <wp:effectExtent l="0" t="0" r="0" b="0"/>
                                <wp:docPr id="32" name="Picture 32" descr="C:\Users\Edari4\Desktop\g,'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C:\Users\Edari4\Desktop\g,'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6237" cy="61926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3" type="#_x0000_t202" style="position:absolute;left:0;text-align:left;margin-left:24.1pt;margin-top:2.05pt;width:66.6pt;height:64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" strokecolor="window">
              <v:textbox>
                <w:txbxContent>
                  <w:p w:rsidR="00DF6784" w:rsidRDefault="00DF6784" w:rsidP="00DF6784">
                    <w:r w:rsidRPr="0079512A">
                      <w:rPr>
                        <w:noProof/>
                      </w:rPr>
                      <w:drawing>
                        <wp:inline distT="0" distB="0" distL="0" distR="0" wp14:anchorId="7D7E1751" wp14:editId="69518991">
                          <wp:extent cx="580030" cy="564556"/>
                          <wp:effectExtent l="0" t="0" r="0" b="0"/>
                          <wp:docPr id="32" name="Picture 32" descr="C:\Users\Edari4\Desktop\g,'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Edari4\Desktop\g,'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6237" cy="61926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DF6784" w:rsidRPr="00DF6784">
      <w:rPr>
        <w:rFonts w:ascii="Times New Roman" w:eastAsia="Times New Roman" w:hAnsi="Times New Roman" w:cs="B Titr" w:hint="cs"/>
        <w:sz w:val="18"/>
        <w:szCs w:val="18"/>
        <w:rtl/>
        <w:lang w:bidi="fa-IR"/>
      </w:rPr>
      <w:t>وزارت بهداشت، درمان و آموزش پزشکی</w:t>
    </w:r>
  </w:p>
  <w:p w:rsidR="00DF6784" w:rsidRPr="00DF6784" w:rsidRDefault="00DF6784" w:rsidP="00DF6784">
    <w:pPr>
      <w:tabs>
        <w:tab w:val="center" w:pos="4680"/>
        <w:tab w:val="right" w:pos="9360"/>
      </w:tabs>
      <w:spacing w:after="0" w:line="240" w:lineRule="auto"/>
      <w:ind w:left="2250" w:right="2710" w:firstLine="900"/>
      <w:jc w:val="center"/>
      <w:rPr>
        <w:rFonts w:ascii="Times New Roman" w:eastAsia="Times New Roman" w:hAnsi="Times New Roman" w:cs="B Mitra"/>
        <w:sz w:val="14"/>
        <w:szCs w:val="14"/>
        <w:rtl/>
        <w:lang w:bidi="fa-IR"/>
      </w:rPr>
    </w:pPr>
    <w:r w:rsidRPr="00DF6784">
      <w:rPr>
        <w:rFonts w:ascii="Times New Roman" w:eastAsia="Times New Roman" w:hAnsi="Times New Roman" w:cs="Times New Roman"/>
        <w:sz w:val="16"/>
        <w:szCs w:val="16"/>
      </w:rPr>
      <w:t>Ministry of Health &amp;</w:t>
    </w:r>
    <w:r w:rsidRPr="00DF6784">
      <w:rPr>
        <w:rFonts w:ascii="Times New Roman" w:eastAsia="Times New Roman" w:hAnsi="Times New Roman" w:cs="Times New Roman"/>
        <w:sz w:val="16"/>
        <w:szCs w:val="16"/>
        <w:rtl/>
      </w:rPr>
      <w:t xml:space="preserve"> </w:t>
    </w:r>
    <w:r w:rsidRPr="00DF6784">
      <w:rPr>
        <w:rFonts w:ascii="Times New Roman" w:eastAsia="Times New Roman" w:hAnsi="Times New Roman" w:cs="Times New Roman"/>
        <w:sz w:val="16"/>
        <w:szCs w:val="16"/>
      </w:rPr>
      <w:t>Medical Education</w:t>
    </w:r>
  </w:p>
  <w:p w:rsidR="00DF6784" w:rsidRPr="00DF6784" w:rsidRDefault="00DF6784" w:rsidP="00DF6784">
    <w:pPr>
      <w:tabs>
        <w:tab w:val="right" w:pos="990"/>
        <w:tab w:val="center" w:pos="4680"/>
        <w:tab w:val="right" w:pos="9360"/>
      </w:tabs>
      <w:bidi/>
      <w:spacing w:after="0" w:line="240" w:lineRule="auto"/>
      <w:ind w:left="990" w:hanging="1610"/>
      <w:jc w:val="center"/>
      <w:rPr>
        <w:rFonts w:ascii="Times New Roman" w:eastAsia="Times New Roman" w:hAnsi="Times New Roman" w:cs="B Titr"/>
        <w:sz w:val="14"/>
        <w:szCs w:val="14"/>
        <w:lang w:bidi="fa-IR"/>
      </w:rPr>
    </w:pPr>
    <w:r w:rsidRPr="00DF6784">
      <w:rPr>
        <w:rFonts w:ascii="Times New Roman" w:eastAsia="Times New Roman" w:hAnsi="Times New Roman" w:cs="B Titr" w:hint="cs"/>
        <w:sz w:val="16"/>
        <w:szCs w:val="16"/>
        <w:rtl/>
        <w:lang w:bidi="fa-IR"/>
      </w:rPr>
      <w:t xml:space="preserve">دانشگاه علوم پزشکی استان آذربایجان غربی  </w:t>
    </w:r>
    <w:r w:rsidRPr="00DF6784">
      <w:rPr>
        <w:rFonts w:ascii="Times New Roman" w:eastAsia="Times New Roman" w:hAnsi="Times New Roman" w:cs="Times New Roman"/>
        <w:sz w:val="16"/>
        <w:szCs w:val="16"/>
        <w:lang w:bidi="fa-IR"/>
      </w:rPr>
      <w:t>West Azerbaijan University Of Medical Sciences</w:t>
    </w:r>
    <w:r w:rsidRPr="00DF6784">
      <w:rPr>
        <w:rFonts w:ascii="Times New Roman" w:eastAsia="Times New Roman" w:hAnsi="Times New Roman" w:cs="Times New Roman"/>
        <w:sz w:val="14"/>
        <w:szCs w:val="14"/>
        <w:lang w:bidi="fa-IR"/>
      </w:rPr>
      <w:t>:</w:t>
    </w:r>
  </w:p>
  <w:p w:rsidR="00DF6784" w:rsidRPr="00DF6784" w:rsidRDefault="00DF6784" w:rsidP="00DF6784">
    <w:pPr>
      <w:tabs>
        <w:tab w:val="right" w:pos="180"/>
        <w:tab w:val="left" w:pos="450"/>
        <w:tab w:val="left" w:pos="2306"/>
        <w:tab w:val="center" w:pos="4680"/>
      </w:tabs>
      <w:bidi/>
      <w:spacing w:after="0" w:line="259" w:lineRule="auto"/>
      <w:ind w:left="360" w:right="1350" w:firstLine="460"/>
      <w:jc w:val="center"/>
      <w:rPr>
        <w:rFonts w:ascii="Times New Roman" w:eastAsia="Times New Roman" w:hAnsi="Times New Roman" w:cs="B Titr"/>
        <w:sz w:val="16"/>
        <w:szCs w:val="16"/>
        <w:rtl/>
        <w:lang w:bidi="fa-IR"/>
      </w:rPr>
    </w:pPr>
    <w:r w:rsidRPr="00DF6784">
      <w:rPr>
        <w:rFonts w:ascii="IranNastaliq" w:eastAsia="Times New Roman" w:hAnsi="IranNastaliq" w:cs="IranNastaliq"/>
        <w:sz w:val="32"/>
        <w:szCs w:val="32"/>
        <w:rtl/>
        <w:lang w:bidi="fa-IR"/>
      </w:rPr>
      <w:t>مرکز آموزشی درمانی جامع زنان دکتر مهزاد</w:t>
    </w:r>
    <w:r w:rsidRPr="00DF6784">
      <w:rPr>
        <w:rFonts w:ascii="IranNastaliq" w:eastAsia="Times New Roman" w:hAnsi="IranNastaliq" w:cs="IranNastaliq" w:hint="cs"/>
        <w:sz w:val="32"/>
        <w:szCs w:val="32"/>
        <w:rtl/>
        <w:lang w:bidi="fa-IR"/>
      </w:rPr>
      <w:t xml:space="preserve">       </w:t>
    </w:r>
    <w:r w:rsidRPr="00DF6784">
      <w:rPr>
        <w:rFonts w:ascii="Times New Roman" w:eastAsia="Times New Roman" w:hAnsi="Times New Roman" w:cs="B Titr" w:hint="cs"/>
        <w:sz w:val="32"/>
        <w:szCs w:val="32"/>
        <w:rtl/>
        <w:lang w:bidi="fa-IR"/>
      </w:rPr>
      <w:t xml:space="preserve">  </w:t>
    </w:r>
    <w:r w:rsidRPr="00DF6784">
      <w:rPr>
        <w:rFonts w:ascii="Times New Roman" w:eastAsia="Times New Roman" w:hAnsi="Times New Roman" w:cs="B Titr"/>
        <w:sz w:val="16"/>
        <w:szCs w:val="16"/>
        <w:lang w:bidi="fa-IR"/>
      </w:rPr>
      <w:t>Medical Center:</w:t>
    </w:r>
    <w:r w:rsidRPr="00DF6784">
      <w:rPr>
        <w:rFonts w:ascii="Times New Roman" w:eastAsia="Times New Roman" w:hAnsi="Times New Roman" w:cs="B Titr" w:hint="cs"/>
        <w:sz w:val="16"/>
        <w:szCs w:val="16"/>
        <w:rtl/>
        <w:lang w:bidi="fa-IR"/>
      </w:rPr>
      <w:t xml:space="preserve"> </w:t>
    </w:r>
    <w:r w:rsidRPr="00DF6784">
      <w:rPr>
        <w:rFonts w:ascii="Times New Roman" w:eastAsia="Times New Roman" w:hAnsi="Times New Roman" w:cs="B Titr"/>
        <w:sz w:val="16"/>
        <w:szCs w:val="16"/>
        <w:lang w:bidi="fa-IR"/>
      </w:rPr>
      <w:t>Dr. Mahzad Women’s</w:t>
    </w:r>
  </w:p>
  <w:p w:rsidR="00B457C5" w:rsidRPr="00C0587E" w:rsidRDefault="00AE0B48" w:rsidP="00AE0B48">
    <w:pPr>
      <w:pStyle w:val="Header"/>
      <w:jc w:val="center"/>
      <w:rPr>
        <w:rFonts w:cs="B Titr"/>
        <w:rtl/>
        <w:lang w:bidi="fa-IR"/>
      </w:rPr>
    </w:pPr>
    <w:r>
      <w:rPr>
        <w:rFonts w:cs="B Titr" w:hint="cs"/>
        <w:rtl/>
        <w:lang w:bidi="fa-IR"/>
      </w:rPr>
      <w:t>فرم گزارش خطا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F0CD0"/>
    <w:multiLevelType w:val="hybridMultilevel"/>
    <w:tmpl w:val="4D2298C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9D0908"/>
    <w:multiLevelType w:val="hybridMultilevel"/>
    <w:tmpl w:val="6E1492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117760"/>
    <w:multiLevelType w:val="hybridMultilevel"/>
    <w:tmpl w:val="F6E8D6F0"/>
    <w:lvl w:ilvl="0" w:tplc="75D609D8">
      <w:start w:val="1"/>
      <w:numFmt w:val="bullet"/>
      <w:lvlText w:val="□"/>
      <w:lvlJc w:val="left"/>
      <w:pPr>
        <w:ind w:left="644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C862004"/>
    <w:multiLevelType w:val="hybridMultilevel"/>
    <w:tmpl w:val="E1A2B640"/>
    <w:lvl w:ilvl="0" w:tplc="75D609D8">
      <w:start w:val="1"/>
      <w:numFmt w:val="bullet"/>
      <w:lvlText w:val="□"/>
      <w:lvlJc w:val="left"/>
      <w:pPr>
        <w:ind w:left="644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0AB2E01"/>
    <w:multiLevelType w:val="hybridMultilevel"/>
    <w:tmpl w:val="4D2298C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8D006C"/>
    <w:multiLevelType w:val="hybridMultilevel"/>
    <w:tmpl w:val="BD74BAA2"/>
    <w:lvl w:ilvl="0" w:tplc="75D609D8">
      <w:start w:val="1"/>
      <w:numFmt w:val="bullet"/>
      <w:lvlText w:val="□"/>
      <w:lvlJc w:val="left"/>
      <w:pPr>
        <w:ind w:left="644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3D9E295E"/>
    <w:multiLevelType w:val="hybridMultilevel"/>
    <w:tmpl w:val="72C8D3F6"/>
    <w:lvl w:ilvl="0" w:tplc="F71C74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46CF2F7C"/>
    <w:multiLevelType w:val="hybridMultilevel"/>
    <w:tmpl w:val="EAF2F516"/>
    <w:lvl w:ilvl="0" w:tplc="75D609D8">
      <w:start w:val="1"/>
      <w:numFmt w:val="bullet"/>
      <w:lvlText w:val="□"/>
      <w:lvlJc w:val="left"/>
      <w:pPr>
        <w:ind w:left="644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5BB73AE8"/>
    <w:multiLevelType w:val="hybridMultilevel"/>
    <w:tmpl w:val="33384488"/>
    <w:lvl w:ilvl="0" w:tplc="75D609D8">
      <w:start w:val="1"/>
      <w:numFmt w:val="bullet"/>
      <w:lvlText w:val="□"/>
      <w:lvlJc w:val="left"/>
      <w:pPr>
        <w:ind w:left="644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5BF3401D"/>
    <w:multiLevelType w:val="hybridMultilevel"/>
    <w:tmpl w:val="D6948F32"/>
    <w:lvl w:ilvl="0" w:tplc="75D609D8">
      <w:start w:val="1"/>
      <w:numFmt w:val="bullet"/>
      <w:lvlText w:val="□"/>
      <w:lvlJc w:val="left"/>
      <w:pPr>
        <w:ind w:left="644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1"/>
  </w:num>
  <w:num w:numId="5">
    <w:abstractNumId w:val="3"/>
  </w:num>
  <w:num w:numId="6">
    <w:abstractNumId w:val="5"/>
  </w:num>
  <w:num w:numId="7">
    <w:abstractNumId w:val="2"/>
  </w:num>
  <w:num w:numId="8">
    <w:abstractNumId w:val="9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TrueTypeFonts/>
  <w:defaultTabStop w:val="720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F34"/>
    <w:rsid w:val="000038A4"/>
    <w:rsid w:val="00045B52"/>
    <w:rsid w:val="0004630A"/>
    <w:rsid w:val="001047A9"/>
    <w:rsid w:val="001565F1"/>
    <w:rsid w:val="00195182"/>
    <w:rsid w:val="001A1AD6"/>
    <w:rsid w:val="001D355F"/>
    <w:rsid w:val="00214F3A"/>
    <w:rsid w:val="002D3938"/>
    <w:rsid w:val="002E212B"/>
    <w:rsid w:val="003A3F34"/>
    <w:rsid w:val="003A54E4"/>
    <w:rsid w:val="003C0B4B"/>
    <w:rsid w:val="00523250"/>
    <w:rsid w:val="00531863"/>
    <w:rsid w:val="00564A23"/>
    <w:rsid w:val="005806F2"/>
    <w:rsid w:val="005C1EC2"/>
    <w:rsid w:val="005E06D6"/>
    <w:rsid w:val="005E1684"/>
    <w:rsid w:val="00653E50"/>
    <w:rsid w:val="00676D3B"/>
    <w:rsid w:val="006A0605"/>
    <w:rsid w:val="006D6712"/>
    <w:rsid w:val="006E475B"/>
    <w:rsid w:val="006F2A21"/>
    <w:rsid w:val="007B1F83"/>
    <w:rsid w:val="007C375E"/>
    <w:rsid w:val="00855F9B"/>
    <w:rsid w:val="009677F4"/>
    <w:rsid w:val="009A37F5"/>
    <w:rsid w:val="009B23C8"/>
    <w:rsid w:val="009E7EFB"/>
    <w:rsid w:val="00A13382"/>
    <w:rsid w:val="00A366E2"/>
    <w:rsid w:val="00A7085B"/>
    <w:rsid w:val="00AB34AF"/>
    <w:rsid w:val="00AC5D69"/>
    <w:rsid w:val="00AE0B48"/>
    <w:rsid w:val="00B06F13"/>
    <w:rsid w:val="00B13E45"/>
    <w:rsid w:val="00B17067"/>
    <w:rsid w:val="00B22F32"/>
    <w:rsid w:val="00B2375D"/>
    <w:rsid w:val="00B457C5"/>
    <w:rsid w:val="00BF4B39"/>
    <w:rsid w:val="00C0587E"/>
    <w:rsid w:val="00C562B5"/>
    <w:rsid w:val="00C95A97"/>
    <w:rsid w:val="00CB63D4"/>
    <w:rsid w:val="00D00D38"/>
    <w:rsid w:val="00D12EC7"/>
    <w:rsid w:val="00D17A18"/>
    <w:rsid w:val="00D269CD"/>
    <w:rsid w:val="00D87077"/>
    <w:rsid w:val="00DA644E"/>
    <w:rsid w:val="00DF6784"/>
    <w:rsid w:val="00E724B1"/>
    <w:rsid w:val="00F11940"/>
    <w:rsid w:val="00F16981"/>
    <w:rsid w:val="00F26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9430319-B666-4F6D-92B1-B4B78D2DA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70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3F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3F34"/>
  </w:style>
  <w:style w:type="paragraph" w:styleId="Footer">
    <w:name w:val="footer"/>
    <w:basedOn w:val="Normal"/>
    <w:link w:val="FooterChar"/>
    <w:uiPriority w:val="99"/>
    <w:unhideWhenUsed/>
    <w:rsid w:val="003A3F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3F34"/>
  </w:style>
  <w:style w:type="paragraph" w:styleId="BalloonText">
    <w:name w:val="Balloon Text"/>
    <w:basedOn w:val="Normal"/>
    <w:link w:val="BalloonTextChar"/>
    <w:uiPriority w:val="99"/>
    <w:semiHidden/>
    <w:unhideWhenUsed/>
    <w:rsid w:val="00C05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87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26C0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AB34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9EAB63-03F3-410D-9A92-E309039F7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477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BEHNAM</dc:creator>
  <cp:lastModifiedBy>his</cp:lastModifiedBy>
  <cp:revision>2</cp:revision>
  <cp:lastPrinted>2018-05-05T04:37:00Z</cp:lastPrinted>
  <dcterms:created xsi:type="dcterms:W3CDTF">2021-07-27T04:38:00Z</dcterms:created>
  <dcterms:modified xsi:type="dcterms:W3CDTF">2021-07-27T04:38:00Z</dcterms:modified>
</cp:coreProperties>
</file>